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BB48AF">
        <w:rPr>
          <w:rFonts w:eastAsia="Calibri"/>
          <w:b/>
          <w:i/>
          <w:iCs/>
          <w:color w:val="000000"/>
          <w:sz w:val="28"/>
          <w:szCs w:val="28"/>
          <w:u w:val="single"/>
          <w:lang w:eastAsia="en-US"/>
        </w:rPr>
        <w:t>Regulaminu udzielania zamówień w Polskiej Grupie Górniczej S.A</w:t>
      </w:r>
      <w:r w:rsidRPr="00BB48AF">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1EDE12A2" w:rsidR="00817766" w:rsidRPr="00F76785" w:rsidRDefault="00817766" w:rsidP="00817766">
      <w:pPr>
        <w:spacing w:before="120" w:line="312"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xml:space="preserve">:  </w:t>
      </w:r>
      <w:r w:rsidR="00BB48AF" w:rsidRPr="00BB48AF">
        <w:rPr>
          <w:rFonts w:eastAsia="Calibri"/>
          <w:b/>
          <w:color w:val="000000"/>
          <w:sz w:val="28"/>
          <w:szCs w:val="28"/>
          <w:lang w:eastAsia="en-US"/>
        </w:rPr>
        <w:t>Dostawa samojezdnego urządzenia wiercąco-kotwiącego dla Polskiej Grupy Górniczej S.A. Oddział KWK ROW Ruch Marcel.</w:t>
      </w:r>
    </w:p>
    <w:p w14:paraId="3DE14426" w14:textId="2E93FAAA"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BB48AF">
        <w:rPr>
          <w:rFonts w:eastAsia="Calibri"/>
          <w:b/>
          <w:color w:val="000000"/>
          <w:sz w:val="28"/>
          <w:szCs w:val="28"/>
          <w:lang w:eastAsia="en-US"/>
        </w:rPr>
        <w:t>492402297</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454D91F6" w14:textId="7B3A04AA" w:rsidR="000122ED" w:rsidRPr="00DD199C" w:rsidRDefault="000122ED" w:rsidP="000122ED">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poniżej </w:t>
      </w:r>
      <w:r w:rsidR="0008035C" w:rsidRPr="00DD199C">
        <w:rPr>
          <w:rFonts w:eastAsia="Calibri"/>
          <w:bCs/>
          <w:i/>
          <w:iCs/>
          <w:color w:val="000000"/>
          <w:sz w:val="28"/>
          <w:szCs w:val="28"/>
          <w:lang w:eastAsia="en-US"/>
        </w:rPr>
        <w:t>progu unijnego</w:t>
      </w:r>
      <w:r w:rsidRPr="00DD199C">
        <w:rPr>
          <w:rFonts w:eastAsia="Calibri"/>
          <w:bCs/>
          <w:i/>
          <w:iCs/>
          <w:color w:val="000000"/>
          <w:sz w:val="28"/>
          <w:szCs w:val="28"/>
          <w:lang w:eastAsia="en-US"/>
        </w:rPr>
        <w:t>)</w:t>
      </w: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4830A993" w14:textId="07BD0F41" w:rsidR="00F625E4" w:rsidRPr="00DD199C" w:rsidRDefault="00F625E4" w:rsidP="00DD199C">
      <w:pPr>
        <w:spacing w:before="120" w:line="312" w:lineRule="auto"/>
        <w:jc w:val="center"/>
        <w:rPr>
          <w:rFonts w:eastAsia="Calibri"/>
          <w:color w:val="0070C0"/>
          <w:sz w:val="28"/>
          <w:szCs w:val="28"/>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3876163B"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4328B6">
              <w:rPr>
                <w:noProof/>
                <w:webHidden/>
              </w:rPr>
              <w:t>3</w:t>
            </w:r>
            <w:r w:rsidR="00760E93">
              <w:rPr>
                <w:noProof/>
                <w:webHidden/>
              </w:rPr>
              <w:fldChar w:fldCharType="end"/>
            </w:r>
          </w:hyperlink>
        </w:p>
        <w:p w14:paraId="0D047C8D" w14:textId="149274A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4328B6">
              <w:rPr>
                <w:noProof/>
                <w:webHidden/>
              </w:rPr>
              <w:t>3</w:t>
            </w:r>
            <w:r>
              <w:rPr>
                <w:noProof/>
                <w:webHidden/>
              </w:rPr>
              <w:fldChar w:fldCharType="end"/>
            </w:r>
          </w:hyperlink>
        </w:p>
        <w:p w14:paraId="002AE13A" w14:textId="0C8170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4328B6">
              <w:rPr>
                <w:noProof/>
                <w:webHidden/>
              </w:rPr>
              <w:t>4</w:t>
            </w:r>
            <w:r>
              <w:rPr>
                <w:noProof/>
                <w:webHidden/>
              </w:rPr>
              <w:fldChar w:fldCharType="end"/>
            </w:r>
          </w:hyperlink>
        </w:p>
        <w:p w14:paraId="080F23CC" w14:textId="2D04358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4328B6">
              <w:rPr>
                <w:noProof/>
                <w:webHidden/>
              </w:rPr>
              <w:t>4</w:t>
            </w:r>
            <w:r>
              <w:rPr>
                <w:noProof/>
                <w:webHidden/>
              </w:rPr>
              <w:fldChar w:fldCharType="end"/>
            </w:r>
          </w:hyperlink>
        </w:p>
        <w:p w14:paraId="47DD05A7" w14:textId="332239E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4328B6">
              <w:rPr>
                <w:noProof/>
                <w:webHidden/>
              </w:rPr>
              <w:t>4</w:t>
            </w:r>
            <w:r>
              <w:rPr>
                <w:noProof/>
                <w:webHidden/>
              </w:rPr>
              <w:fldChar w:fldCharType="end"/>
            </w:r>
          </w:hyperlink>
        </w:p>
        <w:p w14:paraId="052EB6E5" w14:textId="5CC29A2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4328B6">
              <w:rPr>
                <w:noProof/>
                <w:webHidden/>
              </w:rPr>
              <w:t>7</w:t>
            </w:r>
            <w:r>
              <w:rPr>
                <w:noProof/>
                <w:webHidden/>
              </w:rPr>
              <w:fldChar w:fldCharType="end"/>
            </w:r>
          </w:hyperlink>
        </w:p>
        <w:p w14:paraId="6C2B3493" w14:textId="1CA6FF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4328B6">
              <w:rPr>
                <w:noProof/>
                <w:webHidden/>
              </w:rPr>
              <w:t>8</w:t>
            </w:r>
            <w:r>
              <w:rPr>
                <w:noProof/>
                <w:webHidden/>
              </w:rPr>
              <w:fldChar w:fldCharType="end"/>
            </w:r>
          </w:hyperlink>
        </w:p>
        <w:p w14:paraId="508CCCE2" w14:textId="4BE14BC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4328B6">
              <w:rPr>
                <w:noProof/>
                <w:webHidden/>
              </w:rPr>
              <w:t>8</w:t>
            </w:r>
            <w:r>
              <w:rPr>
                <w:noProof/>
                <w:webHidden/>
              </w:rPr>
              <w:fldChar w:fldCharType="end"/>
            </w:r>
          </w:hyperlink>
        </w:p>
        <w:p w14:paraId="449CE014" w14:textId="1EBBA60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4328B6">
              <w:rPr>
                <w:noProof/>
                <w:webHidden/>
              </w:rPr>
              <w:t>12</w:t>
            </w:r>
            <w:r>
              <w:rPr>
                <w:noProof/>
                <w:webHidden/>
              </w:rPr>
              <w:fldChar w:fldCharType="end"/>
            </w:r>
          </w:hyperlink>
        </w:p>
        <w:p w14:paraId="514D4145" w14:textId="00BA0D1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4328B6">
              <w:rPr>
                <w:noProof/>
                <w:webHidden/>
              </w:rPr>
              <w:t>13</w:t>
            </w:r>
            <w:r>
              <w:rPr>
                <w:noProof/>
                <w:webHidden/>
              </w:rPr>
              <w:fldChar w:fldCharType="end"/>
            </w:r>
          </w:hyperlink>
        </w:p>
        <w:p w14:paraId="1BCDE463" w14:textId="136153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4328B6">
              <w:rPr>
                <w:noProof/>
                <w:webHidden/>
              </w:rPr>
              <w:t>13</w:t>
            </w:r>
            <w:r>
              <w:rPr>
                <w:noProof/>
                <w:webHidden/>
              </w:rPr>
              <w:fldChar w:fldCharType="end"/>
            </w:r>
          </w:hyperlink>
        </w:p>
        <w:p w14:paraId="44BF6828" w14:textId="32EB98A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4328B6">
              <w:rPr>
                <w:noProof/>
                <w:webHidden/>
              </w:rPr>
              <w:t>14</w:t>
            </w:r>
            <w:r>
              <w:rPr>
                <w:noProof/>
                <w:webHidden/>
              </w:rPr>
              <w:fldChar w:fldCharType="end"/>
            </w:r>
          </w:hyperlink>
        </w:p>
        <w:p w14:paraId="7E0B973A" w14:textId="4A4BEA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4328B6">
              <w:rPr>
                <w:noProof/>
                <w:webHidden/>
              </w:rPr>
              <w:t>17</w:t>
            </w:r>
            <w:r>
              <w:rPr>
                <w:noProof/>
                <w:webHidden/>
              </w:rPr>
              <w:fldChar w:fldCharType="end"/>
            </w:r>
          </w:hyperlink>
        </w:p>
        <w:p w14:paraId="1DB57DF7" w14:textId="590355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4328B6">
              <w:rPr>
                <w:noProof/>
                <w:webHidden/>
              </w:rPr>
              <w:t>17</w:t>
            </w:r>
            <w:r>
              <w:rPr>
                <w:noProof/>
                <w:webHidden/>
              </w:rPr>
              <w:fldChar w:fldCharType="end"/>
            </w:r>
          </w:hyperlink>
        </w:p>
        <w:p w14:paraId="56AE23CD" w14:textId="170FBBF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4328B6">
              <w:rPr>
                <w:noProof/>
                <w:webHidden/>
              </w:rPr>
              <w:t>18</w:t>
            </w:r>
            <w:r>
              <w:rPr>
                <w:noProof/>
                <w:webHidden/>
              </w:rPr>
              <w:fldChar w:fldCharType="end"/>
            </w:r>
          </w:hyperlink>
        </w:p>
        <w:p w14:paraId="71A05CB7" w14:textId="1085065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4328B6">
              <w:rPr>
                <w:noProof/>
                <w:webHidden/>
              </w:rPr>
              <w:t>18</w:t>
            </w:r>
            <w:r>
              <w:rPr>
                <w:noProof/>
                <w:webHidden/>
              </w:rPr>
              <w:fldChar w:fldCharType="end"/>
            </w:r>
          </w:hyperlink>
        </w:p>
        <w:p w14:paraId="3011D23E" w14:textId="075E6A8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4328B6">
              <w:rPr>
                <w:noProof/>
                <w:webHidden/>
              </w:rPr>
              <w:t>18</w:t>
            </w:r>
            <w:r>
              <w:rPr>
                <w:noProof/>
                <w:webHidden/>
              </w:rPr>
              <w:fldChar w:fldCharType="end"/>
            </w:r>
          </w:hyperlink>
        </w:p>
        <w:p w14:paraId="36BB4E72" w14:textId="6CB771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4328B6">
              <w:rPr>
                <w:noProof/>
                <w:webHidden/>
              </w:rPr>
              <w:t>22</w:t>
            </w:r>
            <w:r>
              <w:rPr>
                <w:noProof/>
                <w:webHidden/>
              </w:rPr>
              <w:fldChar w:fldCharType="end"/>
            </w:r>
          </w:hyperlink>
        </w:p>
        <w:p w14:paraId="4ABD2E8D" w14:textId="1220D4A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4328B6">
              <w:rPr>
                <w:noProof/>
                <w:webHidden/>
              </w:rPr>
              <w:t>22</w:t>
            </w:r>
            <w:r>
              <w:rPr>
                <w:noProof/>
                <w:webHidden/>
              </w:rPr>
              <w:fldChar w:fldCharType="end"/>
            </w:r>
          </w:hyperlink>
        </w:p>
        <w:p w14:paraId="56AFA778" w14:textId="38D51E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4328B6">
              <w:rPr>
                <w:noProof/>
                <w:webHidden/>
              </w:rPr>
              <w:t>22</w:t>
            </w:r>
            <w:r>
              <w:rPr>
                <w:noProof/>
                <w:webHidden/>
              </w:rPr>
              <w:fldChar w:fldCharType="end"/>
            </w:r>
          </w:hyperlink>
        </w:p>
        <w:p w14:paraId="2BB8950A" w14:textId="20B2E3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4328B6">
              <w:rPr>
                <w:noProof/>
                <w:webHidden/>
              </w:rPr>
              <w:t>22</w:t>
            </w:r>
            <w:r>
              <w:rPr>
                <w:noProof/>
                <w:webHidden/>
              </w:rPr>
              <w:fldChar w:fldCharType="end"/>
            </w:r>
          </w:hyperlink>
        </w:p>
        <w:p w14:paraId="633A706E" w14:textId="2BD699F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4328B6">
              <w:rPr>
                <w:noProof/>
                <w:webHidden/>
              </w:rPr>
              <w:t>23</w:t>
            </w:r>
            <w:r>
              <w:rPr>
                <w:noProof/>
                <w:webHidden/>
              </w:rPr>
              <w:fldChar w:fldCharType="end"/>
            </w:r>
          </w:hyperlink>
        </w:p>
        <w:p w14:paraId="53F816F5" w14:textId="69B400D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4328B6">
              <w:rPr>
                <w:noProof/>
                <w:webHidden/>
              </w:rPr>
              <w:t>23</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08651912" w14:textId="77777777" w:rsidR="00BB48AF" w:rsidRPr="005A0B73" w:rsidRDefault="00BB48AF" w:rsidP="00BB48AF">
      <w:pPr>
        <w:spacing w:before="120" w:line="276" w:lineRule="auto"/>
        <w:rPr>
          <w:bCs/>
          <w:iCs/>
          <w:sz w:val="22"/>
          <w:szCs w:val="22"/>
        </w:rPr>
      </w:pPr>
      <w:r w:rsidRPr="005A0B73">
        <w:rPr>
          <w:b/>
          <w:bCs/>
          <w:iCs/>
          <w:sz w:val="22"/>
          <w:szCs w:val="22"/>
        </w:rPr>
        <w:t>Oddział KWK ROW</w:t>
      </w:r>
    </w:p>
    <w:p w14:paraId="297F7C24" w14:textId="77777777" w:rsidR="00BB48AF" w:rsidRPr="005A0B73" w:rsidRDefault="00BB48AF" w:rsidP="00BB48AF">
      <w:pPr>
        <w:spacing w:line="276" w:lineRule="auto"/>
        <w:rPr>
          <w:b/>
          <w:sz w:val="22"/>
          <w:szCs w:val="22"/>
        </w:rPr>
      </w:pPr>
      <w:r w:rsidRPr="005A0B73">
        <w:rPr>
          <w:b/>
          <w:sz w:val="22"/>
          <w:szCs w:val="22"/>
        </w:rPr>
        <w:t>ul. Jastrzębska 10</w:t>
      </w:r>
    </w:p>
    <w:p w14:paraId="4FAC7AAF" w14:textId="1ACA3830" w:rsidR="00F13DFD" w:rsidRPr="00DD199C" w:rsidRDefault="00BB48AF" w:rsidP="00BB48AF">
      <w:pPr>
        <w:spacing w:before="120"/>
        <w:jc w:val="both"/>
        <w:rPr>
          <w:bCs/>
          <w:iCs/>
          <w:sz w:val="24"/>
          <w:szCs w:val="24"/>
        </w:rPr>
      </w:pPr>
      <w:r w:rsidRPr="005A0B73">
        <w:rPr>
          <w:b/>
          <w:sz w:val="22"/>
          <w:szCs w:val="22"/>
        </w:rPr>
        <w:t>44-253 Rybnik</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06095838"/>
      <w:bookmarkStart w:id="5" w:name="_Toc106096382"/>
      <w:bookmarkStart w:id="6" w:name="_Toc148612269"/>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5B847426" w14:textId="19DAA09C" w:rsidR="00F13DFD" w:rsidRPr="00077C78" w:rsidRDefault="00CA0422" w:rsidP="00933285">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793D9129" w14:textId="4CFF37DB" w:rsidR="00D50111" w:rsidRPr="00F01CBF" w:rsidRDefault="006B0420" w:rsidP="00D50111">
      <w:pPr>
        <w:pStyle w:val="Akapitzlist"/>
        <w:numPr>
          <w:ilvl w:val="0"/>
          <w:numId w:val="6"/>
        </w:numPr>
        <w:spacing w:before="120" w:line="312" w:lineRule="auto"/>
        <w:ind w:hanging="357"/>
        <w:contextualSpacing w:val="0"/>
        <w:jc w:val="both"/>
      </w:pPr>
      <w:r>
        <w:rPr>
          <w:szCs w:val="22"/>
        </w:rPr>
        <w:t>Zamawiający</w:t>
      </w:r>
      <w:r w:rsidR="00D50111" w:rsidRPr="00F01CBF">
        <w:rPr>
          <w:szCs w:val="22"/>
        </w:rPr>
        <w:t xml:space="preserve"> odrzuci ofertę, w której udział produktów pochodzących z państw członkowskich Unii Europejskiej, państw, z którymi Unia Europejska zawarła umowy </w:t>
      </w:r>
      <w:r w:rsidR="00DB4D9E">
        <w:rPr>
          <w:szCs w:val="22"/>
        </w:rPr>
        <w:br/>
      </w:r>
      <w:r w:rsidR="00D50111" w:rsidRPr="00F01CBF">
        <w:rPr>
          <w:szCs w:val="22"/>
        </w:rPr>
        <w:t>o równym traktowaniu przedsiębiorców lub państw, wobec których na mocy decyzji Rady stosuje się przepisy dyrektywy 2014/25/UE, nie przekracza 50%.</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lastRenderedPageBreak/>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F5737BD" w:rsidR="00F13DFD" w:rsidRPr="00057162" w:rsidRDefault="00F13DFD" w:rsidP="00804500">
      <w:pPr>
        <w:pStyle w:val="Akapitzlist"/>
        <w:numPr>
          <w:ilvl w:val="0"/>
          <w:numId w:val="1"/>
        </w:numPr>
        <w:spacing w:before="120" w:line="312" w:lineRule="auto"/>
        <w:contextualSpacing w:val="0"/>
        <w:jc w:val="both"/>
        <w:rPr>
          <w:bCs/>
        </w:rPr>
      </w:pPr>
      <w:r w:rsidRPr="00057162">
        <w:t xml:space="preserve">Przedmiotem zamówienia jest: </w:t>
      </w:r>
      <w:r w:rsidR="009A5862" w:rsidRPr="009A5862">
        <w:t>Dostawa samojezdnego urządzenia wiercąco-kotwiącego dla Polskiej Grupy Górniczej S.A. Oddział KWK ROW Ruch Marcel.</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E93A484" w:rsidR="00182B15" w:rsidRPr="00CD4069" w:rsidRDefault="00182B15" w:rsidP="00804500">
      <w:pPr>
        <w:pStyle w:val="Akapitzlist"/>
        <w:numPr>
          <w:ilvl w:val="0"/>
          <w:numId w:val="1"/>
        </w:numPr>
        <w:spacing w:before="120" w:line="312" w:lineRule="auto"/>
        <w:contextualSpacing w:val="0"/>
        <w:jc w:val="both"/>
        <w:rPr>
          <w:bCs/>
        </w:rPr>
      </w:pPr>
      <w:r w:rsidRPr="00CD4069">
        <w:t>Kody CPV:</w:t>
      </w:r>
      <w:r w:rsidR="00FC2D4C" w:rsidRPr="00CD4069">
        <w:t xml:space="preserve"> 43100000-4</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4E4173DB" w14:textId="3CB44DA2" w:rsidR="00F13DFD" w:rsidRPr="008616AB"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3DC11151" w14:textId="77777777" w:rsidR="00F625E4" w:rsidRPr="008616AB" w:rsidRDefault="00F625E4" w:rsidP="00804500">
      <w:pPr>
        <w:spacing w:before="120" w:line="312" w:lineRule="auto"/>
        <w:jc w:val="both"/>
        <w:rPr>
          <w:sz w:val="8"/>
          <w:szCs w:val="8"/>
        </w:rPr>
      </w:pPr>
    </w:p>
    <w:p w14:paraId="4FFB2897" w14:textId="4B7DE52A" w:rsidR="00E020B1" w:rsidRPr="00DD199C" w:rsidRDefault="006B0420" w:rsidP="00C30F34">
      <w:pPr>
        <w:spacing w:line="312" w:lineRule="auto"/>
        <w:jc w:val="both"/>
        <w:rPr>
          <w:bCs/>
          <w:sz w:val="24"/>
          <w:szCs w:val="24"/>
        </w:rPr>
      </w:pPr>
      <w:r>
        <w:rPr>
          <w:bCs/>
          <w:sz w:val="24"/>
          <w:szCs w:val="24"/>
        </w:rPr>
        <w:t>Zamawiający</w:t>
      </w:r>
      <w:r w:rsidR="00C30F34" w:rsidRPr="00E020B1">
        <w:rPr>
          <w:bCs/>
          <w:sz w:val="24"/>
          <w:szCs w:val="24"/>
        </w:rPr>
        <w:t xml:space="preserve"> nie dopuszcza składania ofert częściowych</w:t>
      </w:r>
      <w:r w:rsidR="00E020B1">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606401FC" w:rsidR="00820105" w:rsidRPr="001C2BF6" w:rsidRDefault="00DB4D9E" w:rsidP="00C76461">
      <w:pPr>
        <w:pStyle w:val="Akapitzlist"/>
        <w:widowControl w:val="0"/>
        <w:numPr>
          <w:ilvl w:val="7"/>
          <w:numId w:val="37"/>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w:t>
      </w:r>
    </w:p>
    <w:p w14:paraId="791A6636" w14:textId="4202FA27" w:rsidR="00820105" w:rsidRPr="001C2BF6" w:rsidRDefault="00DB4D9E" w:rsidP="00C76461">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w:t>
      </w:r>
      <w:r w:rsidR="00820105" w:rsidRPr="001C2BF6">
        <w:lastRenderedPageBreak/>
        <w:t>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753404D3" w:rsidR="00820105" w:rsidRPr="001C2BF6" w:rsidRDefault="00DB4D9E" w:rsidP="00C76461">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których jednostką dominującą w rozumieniu art. 3 ust. 1 pkt 37 ustawy</w:t>
      </w:r>
      <w:r w:rsidR="00B6788B">
        <w:br/>
      </w:r>
      <w:r w:rsidR="00820105" w:rsidRPr="001C2BF6">
        <w:t xml:space="preserve">z dnia 29 września 1994 r. o </w:t>
      </w:r>
      <w:r w:rsidR="00820105" w:rsidRPr="00D03994">
        <w:t>rachunkowości  jest podmiot wymieniony w wykazach</w:t>
      </w:r>
      <w:r w:rsidR="00820105" w:rsidRPr="001C2BF6">
        <w:t xml:space="preserve">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3FA6C247" w14:textId="6DC82EF6" w:rsidR="00820105" w:rsidRPr="001C2BF6" w:rsidRDefault="00DB4D9E" w:rsidP="00C76461">
      <w:pPr>
        <w:pStyle w:val="Akapitzlist"/>
        <w:widowControl w:val="0"/>
        <w:numPr>
          <w:ilvl w:val="7"/>
          <w:numId w:val="37"/>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C76461">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C76461">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C76461">
      <w:pPr>
        <w:pStyle w:val="Akapitzlist"/>
        <w:widowControl w:val="0"/>
        <w:numPr>
          <w:ilvl w:val="0"/>
          <w:numId w:val="38"/>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C76461">
      <w:pPr>
        <w:pStyle w:val="Akapitzlist"/>
        <w:widowControl w:val="0"/>
        <w:numPr>
          <w:ilvl w:val="7"/>
          <w:numId w:val="37"/>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067AF02E" w:rsidR="000D2581" w:rsidRPr="00C37F5C" w:rsidRDefault="00C37F5C" w:rsidP="000D2581">
      <w:pPr>
        <w:pStyle w:val="Akapitzlist"/>
        <w:numPr>
          <w:ilvl w:val="1"/>
          <w:numId w:val="2"/>
        </w:numPr>
        <w:spacing w:before="120" w:line="288" w:lineRule="auto"/>
        <w:ind w:left="567" w:hanging="283"/>
        <w:contextualSpacing w:val="0"/>
        <w:jc w:val="both"/>
        <w:rPr>
          <w:strike/>
        </w:rPr>
      </w:pPr>
      <w:bookmarkStart w:id="18" w:name="_Hlk147306314"/>
      <w:r w:rsidRPr="00C37F5C">
        <w:t>który w okresie 3 miesięcy (licząc od daty rozstrzygnięcia postępowania)</w:t>
      </w:r>
      <w:r w:rsidR="000D2581" w:rsidRPr="00C37F5C">
        <w:t>:</w:t>
      </w:r>
    </w:p>
    <w:p w14:paraId="603FCB79" w14:textId="55AA7447" w:rsidR="000D2581" w:rsidRPr="000C5BB6" w:rsidRDefault="000D2581" w:rsidP="00C76461">
      <w:pPr>
        <w:pStyle w:val="Akapitzlist"/>
        <w:numPr>
          <w:ilvl w:val="2"/>
          <w:numId w:val="73"/>
        </w:numPr>
        <w:spacing w:before="120" w:line="288" w:lineRule="auto"/>
        <w:ind w:left="1134" w:hanging="283"/>
        <w:jc w:val="both"/>
      </w:pPr>
      <w:r w:rsidRPr="000C5BB6">
        <w:t>odmówił zawarcia umowy, lub</w:t>
      </w:r>
    </w:p>
    <w:p w14:paraId="0A6DC225" w14:textId="073BB125" w:rsidR="000D2581" w:rsidRPr="000C5BB6" w:rsidRDefault="000D2581" w:rsidP="00C76461">
      <w:pPr>
        <w:pStyle w:val="Akapitzlist"/>
        <w:numPr>
          <w:ilvl w:val="2"/>
          <w:numId w:val="73"/>
        </w:numPr>
        <w:spacing w:before="120" w:line="288" w:lineRule="auto"/>
        <w:ind w:left="1134" w:hanging="283"/>
        <w:jc w:val="both"/>
        <w:rPr>
          <w:sz w:val="20"/>
          <w:szCs w:val="20"/>
        </w:rPr>
      </w:pPr>
      <w:r w:rsidRPr="000C5BB6">
        <w:t xml:space="preserve">wycofał ofertę, lub </w:t>
      </w:r>
    </w:p>
    <w:p w14:paraId="2FBDA91C" w14:textId="76C8AE6F" w:rsidR="000D2581" w:rsidRPr="000C5BB6" w:rsidRDefault="000D2581" w:rsidP="00C76461">
      <w:pPr>
        <w:pStyle w:val="Akapitzlist"/>
        <w:numPr>
          <w:ilvl w:val="2"/>
          <w:numId w:val="73"/>
        </w:numPr>
        <w:spacing w:before="120" w:line="288" w:lineRule="auto"/>
        <w:ind w:left="1134" w:hanging="283"/>
        <w:jc w:val="both"/>
        <w:rPr>
          <w:sz w:val="20"/>
          <w:szCs w:val="20"/>
        </w:rPr>
      </w:pPr>
      <w:r w:rsidRPr="000C5BB6">
        <w:t>nie uzupełnił oświadczeń 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C76461">
      <w:pPr>
        <w:pStyle w:val="Akapitzlist"/>
        <w:numPr>
          <w:ilvl w:val="2"/>
          <w:numId w:val="32"/>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C76461">
      <w:pPr>
        <w:pStyle w:val="Akapitzlist"/>
        <w:numPr>
          <w:ilvl w:val="2"/>
          <w:numId w:val="32"/>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C76461">
      <w:pPr>
        <w:pStyle w:val="Akapitzlist"/>
        <w:numPr>
          <w:ilvl w:val="2"/>
          <w:numId w:val="32"/>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lastRenderedPageBreak/>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B37CB1" w:rsidRDefault="00182B15" w:rsidP="00A34DDB">
      <w:pPr>
        <w:pStyle w:val="Akapitzlist"/>
        <w:numPr>
          <w:ilvl w:val="1"/>
          <w:numId w:val="2"/>
        </w:numPr>
        <w:spacing w:before="120" w:line="312" w:lineRule="auto"/>
        <w:contextualSpacing w:val="0"/>
        <w:jc w:val="both"/>
      </w:pPr>
      <w:r w:rsidRPr="00057162">
        <w:t xml:space="preserve">zdolności technicznej lub zawodowej; </w:t>
      </w:r>
      <w:r w:rsidR="008616AB">
        <w:t>Wykonawca</w:t>
      </w:r>
      <w:r w:rsidRPr="00057162">
        <w:t xml:space="preserve"> wykaże, że:</w:t>
      </w:r>
    </w:p>
    <w:p w14:paraId="6C9E5016" w14:textId="525E8537" w:rsidR="00C536FB" w:rsidRPr="009A5862" w:rsidRDefault="00182B15" w:rsidP="00A34DDB">
      <w:pPr>
        <w:pStyle w:val="Akapitzlist"/>
        <w:numPr>
          <w:ilvl w:val="2"/>
          <w:numId w:val="2"/>
        </w:numPr>
        <w:spacing w:before="120" w:line="312" w:lineRule="auto"/>
        <w:contextualSpacing w:val="0"/>
        <w:jc w:val="both"/>
      </w:pPr>
      <w:r w:rsidRPr="00057162">
        <w:t xml:space="preserve">w okresie </w:t>
      </w:r>
      <w:r w:rsidRPr="00FD0133">
        <w:t>ostatnich</w:t>
      </w:r>
      <w:r w:rsidRPr="00057162">
        <w:t xml:space="preserve"> </w:t>
      </w:r>
      <w:r w:rsidR="00C37F5C">
        <w:rPr>
          <w:bCs/>
          <w:iCs/>
          <w:color w:val="000000" w:themeColor="text1"/>
        </w:rPr>
        <w:t>5</w:t>
      </w:r>
      <w:r w:rsidR="001007BE" w:rsidRPr="00CD4069">
        <w:rPr>
          <w:bCs/>
          <w:iCs/>
          <w:color w:val="000000" w:themeColor="text1"/>
        </w:rPr>
        <w:t xml:space="preserve"> lat </w:t>
      </w:r>
      <w:r w:rsidRPr="00CD4069">
        <w:rPr>
          <w:color w:val="000000" w:themeColor="text1"/>
        </w:rPr>
        <w:t xml:space="preserve">przed terminem składania ofert (a jeśli okres prowadzenia działalności jest krótszy to w tym okresie) </w:t>
      </w:r>
      <w:r w:rsidR="009A5862" w:rsidRPr="00CD4069">
        <w:rPr>
          <w:color w:val="000000" w:themeColor="text1"/>
        </w:rPr>
        <w:t xml:space="preserve">wykonał dostawy rodzajowo podobne do przedmiotu zamówienia, tj.: </w:t>
      </w:r>
      <w:r w:rsidR="00F34CC6">
        <w:rPr>
          <w:color w:val="000000" w:themeColor="text1"/>
        </w:rPr>
        <w:t xml:space="preserve">dostawy </w:t>
      </w:r>
      <w:r w:rsidR="00F34CC6" w:rsidRPr="005B4E3B">
        <w:rPr>
          <w:color w:val="000000" w:themeColor="text1"/>
        </w:rPr>
        <w:t>urządzeń wiertniczych</w:t>
      </w:r>
      <w:r w:rsidR="00951D25">
        <w:rPr>
          <w:color w:val="000000" w:themeColor="text1"/>
        </w:rPr>
        <w:t xml:space="preserve"> i/lub urządzeń kotwiących</w:t>
      </w:r>
      <w:r w:rsidR="00F34CC6" w:rsidRPr="005B4E3B">
        <w:rPr>
          <w:color w:val="000000" w:themeColor="text1"/>
        </w:rPr>
        <w:t xml:space="preserve"> na wartość łączną brutto nie niższą niż </w:t>
      </w:r>
      <w:r w:rsidR="00D35ACD">
        <w:rPr>
          <w:color w:val="000000" w:themeColor="text1"/>
        </w:rPr>
        <w:t>8</w:t>
      </w:r>
      <w:r w:rsidR="00F34CC6" w:rsidRPr="005B4E3B">
        <w:rPr>
          <w:color w:val="000000" w:themeColor="text1"/>
        </w:rPr>
        <w:t>00 000 PLN</w:t>
      </w:r>
      <w:r w:rsidR="009A5862" w:rsidRPr="009A5862">
        <w:t>;</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lastRenderedPageBreak/>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lastRenderedPageBreak/>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niż 3 miesiące 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lastRenderedPageBreak/>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D31E63" w:rsidRDefault="001C6EEF" w:rsidP="001C6EEF">
      <w:pPr>
        <w:pStyle w:val="Akapitzlist"/>
        <w:numPr>
          <w:ilvl w:val="1"/>
          <w:numId w:val="7"/>
        </w:numPr>
        <w:spacing w:before="120" w:line="312" w:lineRule="auto"/>
        <w:contextualSpacing w:val="0"/>
        <w:jc w:val="both"/>
        <w:rPr>
          <w:bCs/>
          <w:iCs/>
        </w:rPr>
      </w:pPr>
      <w:r w:rsidRPr="00813229">
        <w:rPr>
          <w:bCs/>
          <w:iCs/>
        </w:rPr>
        <w:t xml:space="preserve">Jeżeli w kraju, w którym Wykonawca ma siedzibę lub miejsce </w:t>
      </w:r>
      <w:r w:rsidRPr="00D31E63">
        <w:rPr>
          <w:bCs/>
          <w:iCs/>
        </w:rPr>
        <w:t>zamieszkania lub miejsce zamieszkania ma osoba, której dokument dotyczy, nie wydaje się doku</w:t>
      </w:r>
      <w:r w:rsidRPr="00813229">
        <w:rPr>
          <w:bCs/>
          <w:iCs/>
        </w:rPr>
        <w:t xml:space="preserve">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t xml:space="preserve">złożone pod przysięgą, lub, jeżeli w kraju, w którym Wykonawca ma siedzibę lub miejsce </w:t>
      </w:r>
      <w:r w:rsidRPr="00D31E63">
        <w:t xml:space="preserve">zamieszkania lub miejsce zamieszkania ma osoba, </w:t>
      </w:r>
      <w:r w:rsidRPr="00D31E63">
        <w:lastRenderedPageBreak/>
        <w:t>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31E63">
        <w:rPr>
          <w:bCs/>
          <w:iCs/>
        </w:rPr>
        <w:t xml:space="preserve"> Postanowienie pkt 2 stosuje się.</w:t>
      </w:r>
    </w:p>
    <w:p w14:paraId="2526E724" w14:textId="7423DE53" w:rsidR="003526E0" w:rsidRPr="00D03994" w:rsidRDefault="003526E0" w:rsidP="00A9608E">
      <w:pPr>
        <w:pStyle w:val="Akapitzlist"/>
        <w:numPr>
          <w:ilvl w:val="0"/>
          <w:numId w:val="7"/>
        </w:numPr>
        <w:spacing w:before="120" w:line="312" w:lineRule="auto"/>
        <w:ind w:left="284" w:hanging="284"/>
        <w:contextualSpacing w:val="0"/>
        <w:jc w:val="both"/>
        <w:rPr>
          <w:bCs/>
          <w:iCs/>
        </w:rPr>
      </w:pPr>
      <w:r w:rsidRPr="00D31E63">
        <w:rPr>
          <w:bCs/>
          <w:iCs/>
        </w:rPr>
        <w:t>W celu potwierdzenia spełnienia warunków udziału w postępo</w:t>
      </w:r>
      <w:r w:rsidRPr="00D03994">
        <w:rPr>
          <w:bCs/>
          <w:iCs/>
        </w:rPr>
        <w:t xml:space="preserve">waniu </w:t>
      </w:r>
      <w:r w:rsidR="006B0420" w:rsidRPr="00D03994">
        <w:rPr>
          <w:bCs/>
          <w:iCs/>
        </w:rPr>
        <w:t>Zamawiający</w:t>
      </w:r>
      <w:r w:rsidRPr="00D03994">
        <w:rPr>
          <w:bCs/>
          <w:iCs/>
        </w:rPr>
        <w:t xml:space="preserve"> wymaga złożenia:</w:t>
      </w:r>
    </w:p>
    <w:p w14:paraId="582CADA3" w14:textId="460DC8E1" w:rsidR="008D3F97" w:rsidRPr="00D31E63" w:rsidRDefault="00243B2D" w:rsidP="00D31E63">
      <w:pPr>
        <w:pStyle w:val="Akapitzlist"/>
        <w:numPr>
          <w:ilvl w:val="1"/>
          <w:numId w:val="7"/>
        </w:numPr>
        <w:spacing w:before="120" w:line="312" w:lineRule="auto"/>
        <w:contextualSpacing w:val="0"/>
        <w:jc w:val="both"/>
        <w:rPr>
          <w:bCs/>
          <w:iCs/>
        </w:rPr>
      </w:pPr>
      <w:r w:rsidRPr="00057162">
        <w:rPr>
          <w:bCs/>
          <w:iCs/>
        </w:rPr>
        <w:t xml:space="preserve">wykazu wykonanych dostaw, w okresie </w:t>
      </w:r>
      <w:r w:rsidR="00966996" w:rsidRPr="00057162">
        <w:rPr>
          <w:bCs/>
          <w:iCs/>
        </w:rPr>
        <w:t xml:space="preserve">ostatnich </w:t>
      </w:r>
      <w:r w:rsidR="00F34CC6">
        <w:rPr>
          <w:bCs/>
          <w:iCs/>
        </w:rPr>
        <w:t>5</w:t>
      </w:r>
      <w:r w:rsidR="00966996" w:rsidRPr="00CD4069">
        <w:rPr>
          <w:bCs/>
          <w:iCs/>
          <w:color w:val="000000" w:themeColor="text1"/>
        </w:rPr>
        <w:t xml:space="preserve"> lat</w:t>
      </w:r>
      <w:r w:rsidRPr="00CD4069">
        <w:rPr>
          <w:bCs/>
          <w:iCs/>
          <w:color w:val="000000" w:themeColor="text1"/>
        </w:rPr>
        <w:t xml:space="preserve">, </w:t>
      </w:r>
      <w:r w:rsidRPr="00057162">
        <w:rPr>
          <w:bCs/>
          <w:iCs/>
        </w:rPr>
        <w:t xml:space="preserve">a jeżeli okres prowadzenia działalności jest krótszy – w tym okresie, wraz z podaniem ich wartości, przedmiotu, dat wykonania i podmiotów, na rzecz których dostawy zostały wykonane, oraz </w:t>
      </w:r>
      <w:r w:rsidR="006B7860">
        <w:rPr>
          <w:bCs/>
          <w:iCs/>
        </w:rPr>
        <w:t>załączenia</w:t>
      </w:r>
      <w:r w:rsidRPr="00057162">
        <w:rPr>
          <w:bCs/>
          <w:iCs/>
        </w:rPr>
        <w:t xml:space="preserve"> dowodów określających czy te dostawy zostały wykonane</w:t>
      </w:r>
      <w:r w:rsidR="00B40469" w:rsidRPr="00057162">
        <w:rPr>
          <w:bCs/>
          <w:iCs/>
        </w:rPr>
        <w:t xml:space="preserve">. Dowodami </w:t>
      </w:r>
      <w:r w:rsidRPr="00057162">
        <w:rPr>
          <w:bCs/>
          <w:iCs/>
        </w:rPr>
        <w:t xml:space="preserve">są referencje bądź inne dokumenty sporządzone przez podmiot, na rzecz którego dostawy </w:t>
      </w:r>
      <w:r w:rsidR="00B40469" w:rsidRPr="00057162">
        <w:rPr>
          <w:bCs/>
          <w:iCs/>
        </w:rPr>
        <w:t>zostały wykonane. J</w:t>
      </w:r>
      <w:r w:rsidRPr="00057162">
        <w:rPr>
          <w:bCs/>
          <w:iCs/>
        </w:rPr>
        <w:t xml:space="preserve">eżeli z uzasadnionej przyczyny o obiektywnym charakterze </w:t>
      </w:r>
      <w:r w:rsidR="008616AB">
        <w:rPr>
          <w:bCs/>
          <w:iCs/>
        </w:rPr>
        <w:t>Wykonawca</w:t>
      </w:r>
      <w:r w:rsidRPr="00057162">
        <w:rPr>
          <w:bCs/>
          <w:iCs/>
        </w:rPr>
        <w:t xml:space="preserve"> nie jest w stanie uzyskać tych dokumentów – oświadczenie </w:t>
      </w:r>
      <w:r w:rsidR="00DB4D9E">
        <w:rPr>
          <w:bCs/>
          <w:iCs/>
        </w:rPr>
        <w:t>Wykonawcy</w:t>
      </w:r>
      <w:r w:rsidR="00702596">
        <w:rPr>
          <w:bCs/>
          <w:iCs/>
        </w:rPr>
        <w:t>.</w:t>
      </w:r>
      <w:r w:rsidRPr="00057162">
        <w:rPr>
          <w:bCs/>
          <w:iCs/>
        </w:rPr>
        <w:t xml:space="preserve"> </w:t>
      </w:r>
      <w:r w:rsidRPr="00FB0388">
        <w:rPr>
          <w:bCs/>
          <w:iCs/>
        </w:rPr>
        <w:t xml:space="preserve">Wzór wykazu stanowi </w:t>
      </w:r>
      <w:r w:rsidRPr="00B6788B">
        <w:rPr>
          <w:b/>
          <w:iCs/>
        </w:rPr>
        <w:t xml:space="preserve">Załącznik nr </w:t>
      </w:r>
      <w:r w:rsidR="00054C51" w:rsidRPr="00B6788B">
        <w:rPr>
          <w:b/>
          <w:iCs/>
        </w:rPr>
        <w:t>4</w:t>
      </w:r>
      <w:r w:rsidR="0078720F" w:rsidRPr="00B6788B">
        <w:rPr>
          <w:b/>
          <w:iCs/>
        </w:rPr>
        <w:t>.3</w:t>
      </w:r>
      <w:r w:rsidR="00FB0388" w:rsidRPr="00B6788B">
        <w:rPr>
          <w:b/>
          <w:iCs/>
        </w:rPr>
        <w:t xml:space="preserve"> do SWZ</w:t>
      </w:r>
      <w:r w:rsidR="0080711C">
        <w:rPr>
          <w:b/>
          <w:iCs/>
        </w:rPr>
        <w:t>.</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 xml:space="preserve">W przypadku przekazywania dokumentu elektronicznego w formacie poddającym dane kompresji, opatrzenie pliku zawierającego skompresowane dokumenty kwalifikowanym </w:t>
      </w:r>
      <w:r w:rsidRPr="00057162">
        <w:rPr>
          <w:bCs/>
          <w:iCs/>
        </w:rPr>
        <w:lastRenderedPageBreak/>
        <w:t>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31755C15"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6D7842">
        <w:rPr>
          <w:bCs/>
          <w:i/>
          <w:iCs/>
          <w:color w:val="FF0000"/>
        </w:rPr>
        <w:t xml:space="preserve"> </w:t>
      </w:r>
    </w:p>
    <w:p w14:paraId="43B9657F" w14:textId="4CEE35DE" w:rsidR="001B12E6" w:rsidRPr="00CD4069" w:rsidRDefault="00D31E63" w:rsidP="00CD4069">
      <w:pPr>
        <w:pStyle w:val="Akapitzlist"/>
        <w:numPr>
          <w:ilvl w:val="2"/>
          <w:numId w:val="9"/>
        </w:numPr>
        <w:spacing w:before="120" w:line="312" w:lineRule="auto"/>
        <w:ind w:left="709"/>
        <w:contextualSpacing w:val="0"/>
        <w:jc w:val="both"/>
        <w:rPr>
          <w:bCs/>
        </w:rPr>
      </w:pPr>
      <w:r w:rsidRPr="00CD4069">
        <w:rPr>
          <w:b/>
        </w:rPr>
        <w:t>Załącznik nr 2a</w:t>
      </w:r>
      <w:r w:rsidRPr="00CD4069">
        <w:rPr>
          <w:bCs/>
        </w:rPr>
        <w:t xml:space="preserve"> – wykaz spełnienia istotnych dla zamawiającego wymagań i parametrów techniczno-użytkowych;</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AD1E609"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lastRenderedPageBreak/>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6ABA9037" w:rsidR="00F13DFD" w:rsidRPr="008877C7" w:rsidRDefault="006B0420" w:rsidP="00D31E63">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318EFDB2" w14:textId="65211B03" w:rsidR="000D2865" w:rsidRPr="00D31E63" w:rsidRDefault="006B0420" w:rsidP="001774F7">
      <w:pPr>
        <w:pStyle w:val="Akapitzlist"/>
        <w:numPr>
          <w:ilvl w:val="0"/>
          <w:numId w:val="8"/>
        </w:numPr>
        <w:spacing w:before="120" w:line="312" w:lineRule="auto"/>
        <w:contextualSpacing w:val="0"/>
        <w:jc w:val="both"/>
        <w:rPr>
          <w:bCs/>
        </w:rPr>
      </w:pPr>
      <w:r w:rsidRPr="00D31E63">
        <w:rPr>
          <w:bCs/>
        </w:rPr>
        <w:t>Zamawiający</w:t>
      </w:r>
      <w:r w:rsidR="000D2865" w:rsidRPr="00D31E63">
        <w:rPr>
          <w:bCs/>
        </w:rPr>
        <w:t xml:space="preserve"> żąda od </w:t>
      </w:r>
      <w:r w:rsidR="008616AB" w:rsidRPr="00D31E63">
        <w:rPr>
          <w:bCs/>
        </w:rPr>
        <w:t>Wykonawców</w:t>
      </w:r>
      <w:r w:rsidR="000D2865" w:rsidRPr="00D31E63">
        <w:rPr>
          <w:bCs/>
        </w:rPr>
        <w:t xml:space="preserve"> wniesien</w:t>
      </w:r>
      <w:r w:rsidR="00BB64DC" w:rsidRPr="00D31E63">
        <w:rPr>
          <w:bCs/>
        </w:rPr>
        <w:t xml:space="preserve">ia wadium w wysokości </w:t>
      </w:r>
      <w:r w:rsidR="00D31E63" w:rsidRPr="00CD4069">
        <w:rPr>
          <w:b/>
        </w:rPr>
        <w:t xml:space="preserve">17 000,00 </w:t>
      </w:r>
      <w:r w:rsidR="00BB64DC" w:rsidRPr="00CD4069">
        <w:rPr>
          <w:b/>
        </w:rPr>
        <w:t>PLN</w:t>
      </w:r>
      <w:r w:rsidR="00BB64DC" w:rsidRPr="00D31E63">
        <w:rPr>
          <w:bCs/>
        </w:rPr>
        <w:t xml:space="preserve"> </w:t>
      </w:r>
    </w:p>
    <w:p w14:paraId="7A464792" w14:textId="1B5CE42E" w:rsidR="00DA5D85" w:rsidRPr="0059217D" w:rsidRDefault="00DA5D85" w:rsidP="00D31E63">
      <w:pPr>
        <w:pStyle w:val="Akapitzlist"/>
        <w:numPr>
          <w:ilvl w:val="0"/>
          <w:numId w:val="8"/>
        </w:numPr>
        <w:spacing w:before="120" w:line="312" w:lineRule="auto"/>
        <w:contextualSpacing w:val="0"/>
        <w:jc w:val="both"/>
        <w:rPr>
          <w:b/>
        </w:rPr>
      </w:pPr>
      <w:r w:rsidRPr="0059217D">
        <w:t xml:space="preserve">Jeżeli w okresie </w:t>
      </w:r>
      <w:r>
        <w:t>12 miesięcy</w:t>
      </w:r>
      <w:r w:rsidRPr="0059217D">
        <w:t xml:space="preserve"> licząc od terminu składania ofert </w:t>
      </w:r>
      <w:r w:rsidR="008616AB">
        <w:t>Wykonawca</w:t>
      </w:r>
      <w:r w:rsidRPr="0059217D">
        <w:t xml:space="preserve"> w innym postępowaniu prowadzonym przez Polską Grupę Górniczą S.A. odmówił zawarcia umowy </w:t>
      </w:r>
      <w:r w:rsidRPr="0059217D">
        <w:br/>
        <w:t xml:space="preserve">z przyczyn leżących po jego stronie lub wycofał ofertę, </w:t>
      </w:r>
      <w:r>
        <w:t xml:space="preserve">to </w:t>
      </w:r>
      <w:r w:rsidRPr="0059217D">
        <w:t xml:space="preserve">zobowiązany jest wnieść wadium w powiększonej wysokości, tj. </w:t>
      </w:r>
      <w:r w:rsidR="00C30FAD">
        <w:t>30 000,00PLN</w:t>
      </w:r>
      <w:r w:rsidR="00DF163F">
        <w:t xml:space="preserve"> .</w:t>
      </w:r>
      <w:r>
        <w:t xml:space="preserve"> Przepisy stosuje się odpowiednio do </w:t>
      </w:r>
      <w:r w:rsidR="008616AB">
        <w:t>Wykonawców</w:t>
      </w:r>
      <w:r>
        <w:t xml:space="preserve"> wspólnie ubiegających się o udzielenie zamówienia. </w:t>
      </w:r>
    </w:p>
    <w:p w14:paraId="60533021" w14:textId="14A7BDE2" w:rsidR="001B6C57" w:rsidRPr="00D31E63" w:rsidRDefault="000D2865" w:rsidP="00D31E63">
      <w:pPr>
        <w:pStyle w:val="Akapitzlist"/>
        <w:numPr>
          <w:ilvl w:val="0"/>
          <w:numId w:val="8"/>
        </w:numPr>
        <w:spacing w:before="120" w:line="312" w:lineRule="auto"/>
        <w:contextualSpacing w:val="0"/>
        <w:jc w:val="both"/>
      </w:pPr>
      <w:r w:rsidRPr="00D31E63">
        <w:t xml:space="preserve">Wadium należy wnieść przed terminem składania ofert (w szczególności wadium </w:t>
      </w:r>
      <w:r w:rsidR="008616AB" w:rsidRPr="00D31E63">
        <w:br/>
      </w:r>
      <w:r w:rsidRPr="00D31E63">
        <w:t>w pieniądzu powinno znajdować się na rachunku zamawiającego przed upływem terminu składania ofert).</w:t>
      </w:r>
    </w:p>
    <w:p w14:paraId="55A76B15" w14:textId="208B33F1" w:rsidR="000D2865" w:rsidRPr="00057162" w:rsidRDefault="008616AB" w:rsidP="00D31E63">
      <w:pPr>
        <w:pStyle w:val="Akapitzlist"/>
        <w:numPr>
          <w:ilvl w:val="0"/>
          <w:numId w:val="8"/>
        </w:numPr>
        <w:spacing w:before="120" w:line="312" w:lineRule="auto"/>
        <w:contextualSpacing w:val="0"/>
        <w:jc w:val="both"/>
        <w:rPr>
          <w:bCs/>
        </w:rPr>
      </w:pPr>
      <w:r w:rsidRPr="00D31E63">
        <w:t>Wykonawca</w:t>
      </w:r>
      <w:r w:rsidR="000D2865" w:rsidRPr="00057162">
        <w:rPr>
          <w:bCs/>
        </w:rPr>
        <w:t xml:space="preserve"> wnosi wadium w jednej lub kilku następujących formach:</w:t>
      </w:r>
    </w:p>
    <w:p w14:paraId="12C3E12B" w14:textId="35368E11" w:rsidR="000D2865" w:rsidRPr="00057162" w:rsidRDefault="000D2865" w:rsidP="00C76461">
      <w:pPr>
        <w:pStyle w:val="Akapitzlist"/>
        <w:numPr>
          <w:ilvl w:val="1"/>
          <w:numId w:val="16"/>
        </w:numPr>
        <w:spacing w:before="120" w:line="312" w:lineRule="auto"/>
        <w:contextualSpacing w:val="0"/>
        <w:jc w:val="both"/>
        <w:rPr>
          <w:bCs/>
        </w:rPr>
      </w:pPr>
      <w:r w:rsidRPr="00057162">
        <w:rPr>
          <w:bCs/>
        </w:rPr>
        <w:t>pieniądz,</w:t>
      </w:r>
    </w:p>
    <w:p w14:paraId="024BB529" w14:textId="63D5348A" w:rsidR="000D2865" w:rsidRPr="00057162" w:rsidRDefault="000D2865" w:rsidP="00C76461">
      <w:pPr>
        <w:pStyle w:val="Akapitzlist"/>
        <w:numPr>
          <w:ilvl w:val="1"/>
          <w:numId w:val="16"/>
        </w:numPr>
        <w:spacing w:before="120" w:line="312" w:lineRule="auto"/>
        <w:contextualSpacing w:val="0"/>
        <w:jc w:val="both"/>
        <w:rPr>
          <w:bCs/>
        </w:rPr>
      </w:pPr>
      <w:r w:rsidRPr="00057162">
        <w:rPr>
          <w:bCs/>
        </w:rPr>
        <w:t>gwarancja bankowa,</w:t>
      </w:r>
    </w:p>
    <w:p w14:paraId="2D719B52" w14:textId="45F613C3" w:rsidR="000D2865" w:rsidRPr="000C5BB6" w:rsidRDefault="000D2865" w:rsidP="00C76461">
      <w:pPr>
        <w:pStyle w:val="Akapitzlist"/>
        <w:numPr>
          <w:ilvl w:val="1"/>
          <w:numId w:val="16"/>
        </w:numPr>
        <w:spacing w:before="120" w:line="312" w:lineRule="auto"/>
        <w:contextualSpacing w:val="0"/>
        <w:jc w:val="both"/>
        <w:rPr>
          <w:bCs/>
        </w:rPr>
      </w:pPr>
      <w:r w:rsidRPr="000C5BB6">
        <w:rPr>
          <w:bCs/>
        </w:rPr>
        <w:lastRenderedPageBreak/>
        <w:t>gwarancja ubezpieczeniowa,</w:t>
      </w:r>
    </w:p>
    <w:p w14:paraId="7A605FD2" w14:textId="706956BF" w:rsidR="000D2865" w:rsidRPr="000C5BB6" w:rsidRDefault="000D2865" w:rsidP="00C76461">
      <w:pPr>
        <w:pStyle w:val="Akapitzlist"/>
        <w:numPr>
          <w:ilvl w:val="1"/>
          <w:numId w:val="16"/>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0" w:name="_Hlk148609302"/>
    </w:p>
    <w:bookmarkEnd w:id="40"/>
    <w:p w14:paraId="2FB71007" w14:textId="5FF5025A" w:rsidR="000D2865" w:rsidRPr="00D31E63" w:rsidRDefault="000D2865" w:rsidP="00D31E63">
      <w:pPr>
        <w:pStyle w:val="Akapitzlist"/>
        <w:numPr>
          <w:ilvl w:val="0"/>
          <w:numId w:val="8"/>
        </w:numPr>
        <w:spacing w:before="120" w:line="312" w:lineRule="auto"/>
        <w:contextualSpacing w:val="0"/>
        <w:jc w:val="both"/>
      </w:pPr>
      <w:r w:rsidRPr="00D31E63">
        <w:t xml:space="preserve">Wadium w pieniądzu należy wpłacić przelewem na rachunek </w:t>
      </w:r>
      <w:r w:rsidR="000E7F0A" w:rsidRPr="00D31E63">
        <w:t>bankowy –</w:t>
      </w:r>
      <w:r w:rsidR="00DD5A7C" w:rsidRPr="00D31E63">
        <w:t xml:space="preserve"> </w:t>
      </w:r>
      <w:bookmarkStart w:id="41" w:name="_Hlk146739260"/>
      <w:r w:rsidR="00C0105E" w:rsidRPr="00D31E63">
        <w:t xml:space="preserve">PKO BP </w:t>
      </w:r>
      <w:r w:rsidR="000E7F0A" w:rsidRPr="00D31E63">
        <w:t xml:space="preserve">nr rachunku  </w:t>
      </w:r>
      <w:r w:rsidR="00C0105E" w:rsidRPr="00D31E63">
        <w:t>62 1020 1026 0000 1202 0608 9280</w:t>
      </w:r>
      <w:bookmarkEnd w:id="41"/>
      <w:r w:rsidR="00C0105E" w:rsidRPr="00D31E63">
        <w:t xml:space="preserve"> </w:t>
      </w:r>
      <w:r w:rsidRPr="00D31E63">
        <w:t xml:space="preserve">z wpisaniem na dowodzie wpłaty hasła: „Wadium na przetarg nr </w:t>
      </w:r>
      <w:r w:rsidR="00C30FAD">
        <w:t>492402297</w:t>
      </w:r>
      <w:r w:rsidR="008616AB" w:rsidRPr="00D31E63">
        <w:t xml:space="preserve"> pn</w:t>
      </w:r>
      <w:r w:rsidRPr="00D31E63">
        <w:t xml:space="preserve">. </w:t>
      </w:r>
      <w:r w:rsidR="00C30FAD" w:rsidRPr="00C30FAD">
        <w:t>Dostawa samojezdnego urządzenia wiercąco-kotwiącego dla Polskiej Grupy Górniczej S.A. Oddział KWK ROW Ruch Marcel</w:t>
      </w:r>
      <w:r w:rsidRPr="00D31E63">
        <w:t>”</w:t>
      </w:r>
      <w:r w:rsidR="0005752F" w:rsidRPr="00D31E63">
        <w:t xml:space="preserve">. </w:t>
      </w:r>
      <w:r w:rsidRPr="00D31E63">
        <w:t xml:space="preserve">Koszty prowizji bankowych z tytułu wpłaty wadium ponosi </w:t>
      </w:r>
      <w:r w:rsidR="008616AB" w:rsidRPr="00D31E63">
        <w:t>Wykonawca</w:t>
      </w:r>
      <w:r w:rsidRPr="00D31E63">
        <w:t xml:space="preserve">. </w:t>
      </w:r>
    </w:p>
    <w:p w14:paraId="22637E69" w14:textId="5207A640" w:rsidR="00F306F1" w:rsidRPr="00D31E63" w:rsidRDefault="000D2865" w:rsidP="00D31E63">
      <w:pPr>
        <w:pStyle w:val="Akapitzlist"/>
        <w:numPr>
          <w:ilvl w:val="0"/>
          <w:numId w:val="8"/>
        </w:numPr>
        <w:spacing w:before="120" w:line="312" w:lineRule="auto"/>
        <w:contextualSpacing w:val="0"/>
        <w:jc w:val="both"/>
      </w:pPr>
      <w:r w:rsidRPr="00D31E63">
        <w:t xml:space="preserve">Wadium w formie </w:t>
      </w:r>
      <w:r w:rsidR="00127C46" w:rsidRPr="00D31E63">
        <w:t xml:space="preserve">gwarancji lub poręczenia należy </w:t>
      </w:r>
      <w:r w:rsidR="00A862AB" w:rsidRPr="00D31E63">
        <w:t xml:space="preserve">dołączyć do oferty </w:t>
      </w:r>
      <w:r w:rsidR="00127C46" w:rsidRPr="00D31E63">
        <w:t xml:space="preserve">w oryginale </w:t>
      </w:r>
      <w:r w:rsidR="008616AB" w:rsidRPr="00D31E63">
        <w:br/>
      </w:r>
      <w:r w:rsidR="00127C46" w:rsidRPr="00D31E63">
        <w:t>w postaci elektronicznej tj. dokument gwarancji lub poręczenia podpisany elektronicznym podpisem kwalifikowanym przez gwaranta lub poręczyciela.</w:t>
      </w:r>
    </w:p>
    <w:p w14:paraId="3DE0FCD2" w14:textId="7F0F906F" w:rsidR="000D2865" w:rsidRPr="0059217D" w:rsidRDefault="00127C46" w:rsidP="00D31E63">
      <w:pPr>
        <w:pStyle w:val="Akapitzlist"/>
        <w:numPr>
          <w:ilvl w:val="0"/>
          <w:numId w:val="8"/>
        </w:numPr>
        <w:spacing w:before="120" w:line="312" w:lineRule="auto"/>
        <w:contextualSpacing w:val="0"/>
        <w:jc w:val="both"/>
        <w:rPr>
          <w:strike/>
        </w:rPr>
      </w:pPr>
      <w:r w:rsidRPr="00D31E63">
        <w:t>Gwarancje</w:t>
      </w:r>
      <w:r w:rsidRPr="00F306F1">
        <w:rPr>
          <w:color w:val="000000"/>
        </w:rPr>
        <w:t xml:space="preserv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1E63" w:rsidRDefault="00D32ACE" w:rsidP="00D31E63">
      <w:pPr>
        <w:pStyle w:val="Akapitzlist"/>
        <w:numPr>
          <w:ilvl w:val="0"/>
          <w:numId w:val="8"/>
        </w:numPr>
        <w:spacing w:before="120" w:line="312" w:lineRule="auto"/>
        <w:contextualSpacing w:val="0"/>
        <w:jc w:val="both"/>
      </w:pPr>
      <w:r w:rsidRPr="00D31E63">
        <w:t>Beneficjentem gwarancji lub poręczenia jest: Polska Grupa Górnicza S.A. ul. Powstańców 30, 40-039 Katowice.</w:t>
      </w:r>
    </w:p>
    <w:p w14:paraId="414FCE38" w14:textId="5AD6D8AF" w:rsidR="00DF163F" w:rsidRPr="001B6C57" w:rsidRDefault="000D2865" w:rsidP="00D31E63">
      <w:pPr>
        <w:pStyle w:val="Akapitzlist"/>
        <w:numPr>
          <w:ilvl w:val="0"/>
          <w:numId w:val="8"/>
        </w:numPr>
        <w:spacing w:before="120" w:line="312" w:lineRule="auto"/>
        <w:contextualSpacing w:val="0"/>
        <w:jc w:val="both"/>
        <w:rPr>
          <w:strike/>
        </w:rPr>
      </w:pPr>
      <w:r w:rsidRPr="00D31E63">
        <w:t>Zwrot</w:t>
      </w:r>
      <w:r w:rsidRPr="00057162">
        <w:rPr>
          <w:bCs/>
        </w:rPr>
        <w:t xml:space="preserve">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2" w:name="_Toc106095848"/>
      <w:bookmarkStart w:id="43" w:name="_Toc106096392"/>
      <w:bookmarkStart w:id="44"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2"/>
      <w:bookmarkEnd w:id="43"/>
      <w:bookmarkEnd w:id="44"/>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lastRenderedPageBreak/>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5" w:name="_Hlk148444017"/>
      <w:r w:rsidR="00F13948">
        <w:rPr>
          <w:bCs/>
        </w:rPr>
        <w:t>pełnomocnikiem);</w:t>
      </w:r>
    </w:p>
    <w:bookmarkEnd w:id="45"/>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6"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w:t>
      </w:r>
      <w:r w:rsidRPr="00895B8E">
        <w:rPr>
          <w:bCs/>
        </w:rPr>
        <w:lastRenderedPageBreak/>
        <w:t xml:space="preserve">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7" w:name="_Hlk106866889"/>
      <w:r w:rsidRPr="00895B8E">
        <w:rPr>
          <w:bCs/>
        </w:rPr>
        <w:t>w kontekście jej kompletności i zgodności</w:t>
      </w:r>
      <w:bookmarkEnd w:id="47"/>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6"/>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lastRenderedPageBreak/>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8" w:name="_Toc106095849"/>
      <w:bookmarkStart w:id="49" w:name="_Toc106096393"/>
      <w:bookmarkStart w:id="50"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8"/>
      <w:bookmarkEnd w:id="49"/>
      <w:bookmarkEnd w:id="50"/>
    </w:p>
    <w:p w14:paraId="4E1C7EA2" w14:textId="64471B5F" w:rsidR="00F13DFD" w:rsidRPr="00B32FDD" w:rsidRDefault="00F13DFD" w:rsidP="00933285">
      <w:pPr>
        <w:pStyle w:val="Akapitzlist"/>
        <w:numPr>
          <w:ilvl w:val="0"/>
          <w:numId w:val="10"/>
        </w:numPr>
        <w:spacing w:before="120" w:line="312" w:lineRule="auto"/>
        <w:contextualSpacing w:val="0"/>
        <w:jc w:val="both"/>
        <w:rPr>
          <w:bCs/>
        </w:rPr>
      </w:pPr>
      <w:r w:rsidRPr="00B32FDD">
        <w:rPr>
          <w:bCs/>
        </w:rPr>
        <w:t xml:space="preserve">Ofertę należy złożyć </w:t>
      </w:r>
      <w:r w:rsidR="00D37BB9" w:rsidRPr="00B32FDD">
        <w:rPr>
          <w:bCs/>
        </w:rPr>
        <w:t xml:space="preserve"> do</w:t>
      </w:r>
      <w:r w:rsidR="00510949" w:rsidRPr="00B32FDD">
        <w:rPr>
          <w:bCs/>
        </w:rPr>
        <w:t>:</w:t>
      </w:r>
      <w:r w:rsidR="00D37BB9" w:rsidRPr="00B32FDD">
        <w:rPr>
          <w:bCs/>
        </w:rPr>
        <w:t xml:space="preserve"> </w:t>
      </w:r>
      <w:r w:rsidRPr="00B32FDD">
        <w:rPr>
          <w:bCs/>
        </w:rPr>
        <w:t xml:space="preserve"> </w:t>
      </w:r>
      <w:r w:rsidR="00B32FDD" w:rsidRPr="00B32FDD">
        <w:rPr>
          <w:b/>
        </w:rPr>
        <w:t>22.04.2025r.</w:t>
      </w:r>
      <w:r w:rsidRPr="00B32FDD">
        <w:rPr>
          <w:b/>
        </w:rPr>
        <w:t xml:space="preserve"> godz. </w:t>
      </w:r>
      <w:r w:rsidR="00B32FDD" w:rsidRPr="00B32FDD">
        <w:rPr>
          <w:b/>
        </w:rPr>
        <w:t>9</w:t>
      </w:r>
      <w:r w:rsidR="00B32FDD" w:rsidRPr="00B32FDD">
        <w:rPr>
          <w:b/>
          <w:vertAlign w:val="superscript"/>
        </w:rPr>
        <w:t>00</w:t>
      </w:r>
      <w:r w:rsidRPr="00B32FDD">
        <w:rPr>
          <w:bCs/>
        </w:rPr>
        <w:t xml:space="preserve"> </w:t>
      </w:r>
    </w:p>
    <w:p w14:paraId="664A39EA" w14:textId="78C88292" w:rsidR="005A060C" w:rsidRPr="00B32FDD" w:rsidRDefault="00F13DFD" w:rsidP="000A77EF">
      <w:pPr>
        <w:pStyle w:val="Akapitzlist"/>
        <w:numPr>
          <w:ilvl w:val="0"/>
          <w:numId w:val="10"/>
        </w:numPr>
        <w:spacing w:before="120" w:line="312" w:lineRule="auto"/>
        <w:contextualSpacing w:val="0"/>
        <w:jc w:val="both"/>
        <w:rPr>
          <w:bCs/>
        </w:rPr>
      </w:pPr>
      <w:r w:rsidRPr="00B32FDD">
        <w:rPr>
          <w:bCs/>
        </w:rPr>
        <w:t xml:space="preserve">Otwarcie ofert </w:t>
      </w:r>
      <w:r w:rsidR="00BD1FDA" w:rsidRPr="00B32FDD">
        <w:rPr>
          <w:bCs/>
        </w:rPr>
        <w:t xml:space="preserve">nie jest jawne i </w:t>
      </w:r>
      <w:r w:rsidRPr="00B32FDD">
        <w:rPr>
          <w:bCs/>
        </w:rPr>
        <w:t xml:space="preserve">nastąpi w dniu </w:t>
      </w:r>
      <w:r w:rsidR="00B32FDD" w:rsidRPr="00B32FDD">
        <w:rPr>
          <w:b/>
        </w:rPr>
        <w:t>22.04.2025r. godz. 9</w:t>
      </w:r>
      <w:r w:rsidR="00B32FDD" w:rsidRPr="00B32FDD">
        <w:rPr>
          <w:b/>
          <w:vertAlign w:val="superscript"/>
        </w:rPr>
        <w:t>00</w:t>
      </w:r>
      <w:r w:rsidRPr="00B32FDD">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C30FAD" w:rsidRDefault="006E60E3" w:rsidP="00B47581">
      <w:pPr>
        <w:pStyle w:val="Akapitzlist"/>
        <w:numPr>
          <w:ilvl w:val="0"/>
          <w:numId w:val="10"/>
        </w:numPr>
        <w:spacing w:before="120" w:line="312" w:lineRule="auto"/>
        <w:contextualSpacing w:val="0"/>
        <w:jc w:val="both"/>
      </w:pPr>
      <w:bookmarkStart w:id="51" w:name="_Hlk66272020"/>
      <w:r w:rsidRPr="005F2D16">
        <w:t xml:space="preserve">Aukcja elektroniczna rozpocznie się </w:t>
      </w:r>
      <w:r w:rsidR="00B47581">
        <w:t>w terminie wyznaczonym w zaproszeniu do aukcji, które użytkownik otrzyma niezwłocznie po upływie terminu otwarcia ofert</w:t>
      </w:r>
      <w:r w:rsidR="00657B07" w:rsidRPr="00C30FAD">
        <w:t>.</w:t>
      </w:r>
      <w:r w:rsidR="001208F9" w:rsidRPr="00C30FAD">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7E7D7A31" w14:textId="4369DED0" w:rsidR="000A77EF" w:rsidRPr="00657B07" w:rsidRDefault="000A77EF" w:rsidP="000A77EF">
      <w:pPr>
        <w:pStyle w:val="Akapitzlist"/>
        <w:numPr>
          <w:ilvl w:val="0"/>
          <w:numId w:val="10"/>
        </w:numPr>
        <w:spacing w:before="120" w:line="312" w:lineRule="auto"/>
        <w:contextualSpacing w:val="0"/>
        <w:jc w:val="both"/>
        <w:rPr>
          <w:bCs/>
        </w:rPr>
      </w:pPr>
      <w:r>
        <w:rPr>
          <w:bCs/>
        </w:rPr>
        <w:t>Wykonawca</w:t>
      </w:r>
      <w:r w:rsidRPr="00057162">
        <w:rPr>
          <w:bCs/>
        </w:rPr>
        <w:t xml:space="preserve"> pozostaje związany złożoną ofertą do dnia </w:t>
      </w:r>
      <w:r w:rsidR="00B32FDD" w:rsidRPr="00B32FDD">
        <w:rPr>
          <w:b/>
        </w:rPr>
        <w:t>20.07.2025r.</w:t>
      </w:r>
      <w:r w:rsidRPr="00057162">
        <w:rPr>
          <w:bCs/>
        </w:rPr>
        <w:t xml:space="preserve"> Pierwszym dniem terminu jest dzień, w którym upływa termin składania ofert.</w:t>
      </w:r>
      <w:r>
        <w:rPr>
          <w:bCs/>
        </w:rPr>
        <w:t xml:space="preserve">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095850"/>
      <w:bookmarkStart w:id="53" w:name="_Toc106096394"/>
      <w:bookmarkStart w:id="54" w:name="_Toc148612281"/>
      <w:bookmarkStart w:id="55" w:name="_Hlk106710689"/>
      <w:bookmarkEnd w:id="51"/>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2"/>
      <w:bookmarkEnd w:id="53"/>
      <w:bookmarkEnd w:id="54"/>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3F5E38D5" w14:textId="20235F36" w:rsidR="006109FF" w:rsidRPr="004F0E82" w:rsidRDefault="006109FF" w:rsidP="004F0E82">
      <w:pPr>
        <w:pStyle w:val="Akapitzlist"/>
        <w:spacing w:before="120" w:line="312" w:lineRule="auto"/>
        <w:ind w:left="360"/>
        <w:jc w:val="both"/>
        <w:rPr>
          <w:bCs/>
          <w:color w:val="0070C0"/>
        </w:rPr>
      </w:pP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6" w:name="_Toc106095851"/>
      <w:bookmarkStart w:id="57" w:name="_Toc106096395"/>
      <w:bookmarkStart w:id="58" w:name="_Toc148612282"/>
      <w:bookmarkEnd w:id="55"/>
      <w:r w:rsidRPr="00057162">
        <w:rPr>
          <w:rFonts w:ascii="Times New Roman" w:hAnsi="Times New Roman" w:cs="Times New Roman"/>
          <w:color w:val="auto"/>
          <w:sz w:val="24"/>
          <w:szCs w:val="24"/>
        </w:rPr>
        <w:lastRenderedPageBreak/>
        <w:t xml:space="preserve">Część XV. </w:t>
      </w:r>
      <w:r w:rsidR="00F13DFD" w:rsidRPr="00057162">
        <w:rPr>
          <w:rFonts w:ascii="Times New Roman" w:hAnsi="Times New Roman" w:cs="Times New Roman"/>
          <w:color w:val="auto"/>
          <w:sz w:val="24"/>
          <w:szCs w:val="24"/>
        </w:rPr>
        <w:t>Opis sposobu obliczenia ceny</w:t>
      </w:r>
      <w:bookmarkEnd w:id="56"/>
      <w:bookmarkEnd w:id="57"/>
      <w:bookmarkEnd w:id="58"/>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9" w:name="_Toc106095852"/>
      <w:bookmarkStart w:id="60" w:name="_Toc106096396"/>
      <w:bookmarkStart w:id="61"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59"/>
      <w:bookmarkEnd w:id="60"/>
      <w:bookmarkEnd w:id="61"/>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4E8A78F8" w14:textId="7C918973" w:rsidR="003C2C0F" w:rsidRDefault="003C2C0F" w:rsidP="003C2C0F">
      <w:pPr>
        <w:pStyle w:val="Akapitzlist"/>
        <w:numPr>
          <w:ilvl w:val="1"/>
          <w:numId w:val="13"/>
        </w:numPr>
        <w:spacing w:before="120" w:line="312" w:lineRule="auto"/>
        <w:jc w:val="both"/>
        <w:rPr>
          <w:bCs/>
        </w:rPr>
      </w:pPr>
      <w:r w:rsidRPr="003C2C0F">
        <w:rPr>
          <w:bCs/>
        </w:rPr>
        <w:t xml:space="preserve">najniższa cena (C) - waga 100 % </w:t>
      </w:r>
    </w:p>
    <w:p w14:paraId="670BEE71" w14:textId="4FA03A29" w:rsidR="003C2C0F" w:rsidRPr="00895B46" w:rsidRDefault="003C2C0F" w:rsidP="00C76461">
      <w:pPr>
        <w:pStyle w:val="Akapitzlist"/>
        <w:numPr>
          <w:ilvl w:val="0"/>
          <w:numId w:val="72"/>
        </w:numPr>
        <w:spacing w:before="120" w:line="312" w:lineRule="auto"/>
        <w:jc w:val="both"/>
        <w:rPr>
          <w:bCs/>
        </w:rPr>
      </w:pPr>
      <w:r w:rsidRPr="00895B46">
        <w:rPr>
          <w:bCs/>
        </w:rPr>
        <w:t>Za najkorzystniejszą ofertę dla kryterium cena - zostanie uznana oferta Wykonawcy, który zaoferuje najniższą cenę realizacji zadania.</w:t>
      </w:r>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2" w:name="_Toc106095853"/>
      <w:bookmarkStart w:id="63" w:name="_Toc106096397"/>
      <w:bookmarkStart w:id="64" w:name="_Toc148612284"/>
      <w:bookmarkStart w:id="65" w:name="_Hlk106623427"/>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2"/>
      <w:bookmarkEnd w:id="63"/>
      <w:bookmarkEnd w:id="64"/>
    </w:p>
    <w:bookmarkEnd w:id="65"/>
    <w:p w14:paraId="7BBBC3B6" w14:textId="77777777" w:rsidR="00CD4069" w:rsidRPr="00CD4069" w:rsidRDefault="00CD4069" w:rsidP="00CD4069">
      <w:pPr>
        <w:pStyle w:val="Akapitzlist"/>
        <w:numPr>
          <w:ilvl w:val="0"/>
          <w:numId w:val="86"/>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6D500EEE" w14:textId="77777777" w:rsidR="00CD4069" w:rsidRPr="00C400A8" w:rsidRDefault="00CD4069" w:rsidP="00CD4069">
      <w:pPr>
        <w:pStyle w:val="Akapitzlist"/>
        <w:numPr>
          <w:ilvl w:val="0"/>
          <w:numId w:val="86"/>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3359BD5E" w14:textId="77777777" w:rsidR="00CD4069" w:rsidRPr="00C400A8" w:rsidRDefault="00CD4069" w:rsidP="00CD4069">
      <w:pPr>
        <w:pStyle w:val="Akapitzlist"/>
        <w:numPr>
          <w:ilvl w:val="0"/>
          <w:numId w:val="86"/>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14C29133" w14:textId="77777777" w:rsidR="00CD4069" w:rsidRPr="00C400A8" w:rsidRDefault="00CD4069" w:rsidP="00CD4069">
      <w:pPr>
        <w:pStyle w:val="Akapitzlist"/>
        <w:numPr>
          <w:ilvl w:val="0"/>
          <w:numId w:val="86"/>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07490109" w14:textId="77777777" w:rsidR="00CD4069" w:rsidRPr="00CD4069" w:rsidRDefault="00CD4069" w:rsidP="00CD4069">
      <w:pPr>
        <w:pStyle w:val="Akapitzlist"/>
        <w:numPr>
          <w:ilvl w:val="0"/>
          <w:numId w:val="86"/>
        </w:numPr>
        <w:spacing w:before="120" w:line="312" w:lineRule="auto"/>
        <w:ind w:left="426"/>
        <w:jc w:val="both"/>
        <w:rPr>
          <w:bCs/>
          <w:color w:val="000000"/>
        </w:rPr>
      </w:pPr>
      <w:r w:rsidRPr="00CD4069">
        <w:rPr>
          <w:bCs/>
          <w:color w:val="000000"/>
        </w:rPr>
        <w:lastRenderedPageBreak/>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16B96FE4" w14:textId="77777777" w:rsidR="00CD4069" w:rsidRPr="00C400A8" w:rsidRDefault="00CD4069" w:rsidP="00CD4069">
      <w:pPr>
        <w:pStyle w:val="Akapitzlist"/>
        <w:numPr>
          <w:ilvl w:val="0"/>
          <w:numId w:val="86"/>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63064B74" w14:textId="77777777" w:rsidR="00CD4069" w:rsidRPr="00CD4069" w:rsidRDefault="00CD4069" w:rsidP="00CD4069">
      <w:pPr>
        <w:pStyle w:val="Akapitzlist"/>
        <w:numPr>
          <w:ilvl w:val="0"/>
          <w:numId w:val="87"/>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038981E1" w14:textId="77777777" w:rsidR="00CD4069" w:rsidRPr="00C400A8" w:rsidRDefault="00CD4069" w:rsidP="00CD4069">
      <w:pPr>
        <w:pStyle w:val="Akapitzlist"/>
        <w:numPr>
          <w:ilvl w:val="0"/>
          <w:numId w:val="87"/>
        </w:numPr>
        <w:spacing w:before="120" w:line="312" w:lineRule="auto"/>
        <w:ind w:left="709"/>
        <w:jc w:val="both"/>
        <w:rPr>
          <w:color w:val="000000"/>
        </w:rPr>
      </w:pPr>
      <w:r w:rsidRPr="00C400A8">
        <w:rPr>
          <w:color w:val="000000"/>
        </w:rPr>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4D4834F5" w14:textId="77777777" w:rsidR="00CD4069" w:rsidRPr="00C400A8" w:rsidRDefault="00CD4069" w:rsidP="00CD4069">
      <w:pPr>
        <w:pStyle w:val="Akapitzlist"/>
        <w:numPr>
          <w:ilvl w:val="0"/>
          <w:numId w:val="86"/>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662478E3" w14:textId="77777777" w:rsidR="00CD4069" w:rsidRPr="00CD4069" w:rsidRDefault="00CD4069" w:rsidP="00CD4069">
      <w:pPr>
        <w:pStyle w:val="Akapitzlist"/>
        <w:numPr>
          <w:ilvl w:val="0"/>
          <w:numId w:val="88"/>
        </w:numPr>
        <w:spacing w:before="120" w:line="312" w:lineRule="auto"/>
        <w:ind w:left="709"/>
        <w:jc w:val="both"/>
        <w:rPr>
          <w:color w:val="000000"/>
        </w:rPr>
      </w:pPr>
      <w:r w:rsidRPr="00CD4069">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203E8D29" w14:textId="77777777" w:rsidR="00CD4069" w:rsidRPr="00C400A8" w:rsidRDefault="00CD4069" w:rsidP="00CD4069">
      <w:pPr>
        <w:pStyle w:val="Akapitzlist"/>
        <w:numPr>
          <w:ilvl w:val="0"/>
          <w:numId w:val="88"/>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1ABA1891" w14:textId="77777777" w:rsidR="00CD4069" w:rsidRPr="00C400A8" w:rsidRDefault="00CD4069" w:rsidP="00CD4069">
      <w:pPr>
        <w:pStyle w:val="Akapitzlist"/>
        <w:numPr>
          <w:ilvl w:val="0"/>
          <w:numId w:val="88"/>
        </w:numPr>
        <w:spacing w:before="120" w:line="312" w:lineRule="auto"/>
        <w:ind w:left="709"/>
        <w:jc w:val="both"/>
        <w:rPr>
          <w:color w:val="000000"/>
        </w:rPr>
      </w:pPr>
      <w:r w:rsidRPr="00C400A8">
        <w:rPr>
          <w:color w:val="000000"/>
        </w:rPr>
        <w:t>Szczegółowe informacje zawarte są w zaproszeniu do aukcji.</w:t>
      </w:r>
    </w:p>
    <w:p w14:paraId="704D2EC4" w14:textId="77777777" w:rsidR="00CD4069" w:rsidRPr="00C400A8" w:rsidRDefault="00CD4069" w:rsidP="00CD4069">
      <w:pPr>
        <w:pStyle w:val="Akapitzlist"/>
        <w:numPr>
          <w:ilvl w:val="0"/>
          <w:numId w:val="86"/>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5C0808F7" w14:textId="77777777" w:rsidR="00CD4069" w:rsidRPr="00C400A8" w:rsidRDefault="00CD4069" w:rsidP="00CD4069">
      <w:pPr>
        <w:pStyle w:val="Akapitzlist"/>
        <w:numPr>
          <w:ilvl w:val="0"/>
          <w:numId w:val="86"/>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3B4CDDFF" w14:textId="77777777" w:rsidR="00CD4069" w:rsidRPr="00C400A8" w:rsidRDefault="00CD4069" w:rsidP="00CD4069">
      <w:pPr>
        <w:pStyle w:val="Akapitzlist"/>
        <w:numPr>
          <w:ilvl w:val="0"/>
          <w:numId w:val="86"/>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0EED598E" w14:textId="77777777" w:rsidR="00CD4069" w:rsidRPr="00C400A8" w:rsidRDefault="00CD4069" w:rsidP="00CD4069">
      <w:pPr>
        <w:pStyle w:val="Akapitzlist"/>
        <w:numPr>
          <w:ilvl w:val="0"/>
          <w:numId w:val="86"/>
        </w:numPr>
        <w:spacing w:before="120" w:line="312" w:lineRule="auto"/>
        <w:ind w:left="426"/>
        <w:jc w:val="both"/>
        <w:rPr>
          <w:color w:val="000000"/>
        </w:rPr>
      </w:pPr>
      <w:r w:rsidRPr="00C400A8">
        <w:rPr>
          <w:color w:val="000000"/>
        </w:rPr>
        <w:t>Wymagania sprzętowe:</w:t>
      </w:r>
    </w:p>
    <w:p w14:paraId="42914EDD" w14:textId="77777777" w:rsidR="00CD4069" w:rsidRPr="002D70A0" w:rsidRDefault="00CD4069" w:rsidP="002D70A0">
      <w:pPr>
        <w:pStyle w:val="Akapitzlist"/>
        <w:numPr>
          <w:ilvl w:val="0"/>
          <w:numId w:val="89"/>
        </w:numPr>
        <w:autoSpaceDE w:val="0"/>
        <w:autoSpaceDN w:val="0"/>
        <w:adjustRightInd w:val="0"/>
        <w:spacing w:after="138" w:line="360" w:lineRule="auto"/>
        <w:ind w:left="709"/>
        <w:jc w:val="both"/>
        <w:rPr>
          <w:color w:val="000000"/>
        </w:rPr>
      </w:pPr>
      <w:r w:rsidRPr="002D70A0">
        <w:rPr>
          <w:color w:val="000000"/>
        </w:rPr>
        <w:lastRenderedPageBreak/>
        <w:t xml:space="preserve">korzystanie z szerokopasmowego łącza internetowego, </w:t>
      </w:r>
    </w:p>
    <w:p w14:paraId="5B8B498D" w14:textId="77777777" w:rsidR="00CD4069" w:rsidRPr="00C400A8" w:rsidRDefault="00CD4069" w:rsidP="002D70A0">
      <w:pPr>
        <w:pStyle w:val="Akapitzlist"/>
        <w:numPr>
          <w:ilvl w:val="0"/>
          <w:numId w:val="89"/>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09919B30" w14:textId="77777777" w:rsidR="00CD4069" w:rsidRPr="00C400A8" w:rsidRDefault="00CD4069" w:rsidP="002D70A0">
      <w:pPr>
        <w:pStyle w:val="Akapitzlist"/>
        <w:numPr>
          <w:ilvl w:val="0"/>
          <w:numId w:val="89"/>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31FB48AB" w14:textId="77777777" w:rsidR="00CD4069" w:rsidRPr="00C400A8" w:rsidRDefault="00CD4069" w:rsidP="002D70A0">
      <w:pPr>
        <w:pStyle w:val="Akapitzlist"/>
        <w:numPr>
          <w:ilvl w:val="0"/>
          <w:numId w:val="89"/>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101FA5DC" w14:textId="77777777" w:rsidR="00CD4069" w:rsidRDefault="00CD4069" w:rsidP="002D70A0">
      <w:pPr>
        <w:pStyle w:val="Akapitzlist"/>
        <w:numPr>
          <w:ilvl w:val="0"/>
          <w:numId w:val="89"/>
        </w:numPr>
        <w:autoSpaceDE w:val="0"/>
        <w:autoSpaceDN w:val="0"/>
        <w:adjustRightInd w:val="0"/>
        <w:spacing w:after="138" w:line="360" w:lineRule="auto"/>
        <w:ind w:left="709"/>
        <w:jc w:val="both"/>
        <w:rPr>
          <w:color w:val="000000"/>
        </w:rPr>
      </w:pPr>
      <w:r w:rsidRPr="00C400A8">
        <w:rPr>
          <w:color w:val="000000"/>
        </w:rPr>
        <w:t>minimalna rozdzielczość ekranu do poprawnego działania platformy: 1366x768.</w:t>
      </w:r>
    </w:p>
    <w:p w14:paraId="292AA551" w14:textId="77777777" w:rsidR="00CD4069" w:rsidRPr="00F34CC6" w:rsidRDefault="00CD4069" w:rsidP="002D70A0">
      <w:pPr>
        <w:pStyle w:val="Akapitzlist"/>
        <w:numPr>
          <w:ilvl w:val="0"/>
          <w:numId w:val="86"/>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6414D756" w14:textId="77777777" w:rsidR="00CD4069" w:rsidRPr="00F34CC6" w:rsidRDefault="00CD4069" w:rsidP="002D70A0">
      <w:pPr>
        <w:pStyle w:val="Akapitzlist"/>
        <w:numPr>
          <w:ilvl w:val="0"/>
          <w:numId w:val="90"/>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0E95DFF4" w14:textId="77777777" w:rsidR="00CD4069" w:rsidRPr="00F34CC6" w:rsidRDefault="00CD4069" w:rsidP="002D70A0">
      <w:pPr>
        <w:pStyle w:val="Akapitzlist"/>
        <w:numPr>
          <w:ilvl w:val="0"/>
          <w:numId w:val="90"/>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26BD41B9" w14:textId="77777777" w:rsidR="00CD4069" w:rsidRPr="00F34CC6" w:rsidRDefault="00CD4069" w:rsidP="002D70A0">
      <w:pPr>
        <w:pStyle w:val="Akapitzlist"/>
        <w:numPr>
          <w:ilvl w:val="0"/>
          <w:numId w:val="90"/>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458F24E2" w14:textId="77777777" w:rsidR="00CD4069" w:rsidRPr="00F34CC6" w:rsidRDefault="00CD4069" w:rsidP="00CD4069">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1F86C14E" w14:textId="77777777" w:rsidR="00CD4069" w:rsidRPr="00F34CC6" w:rsidRDefault="00CD4069" w:rsidP="00CD4069">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0FB28097" w14:textId="77777777" w:rsidR="00CD4069" w:rsidRPr="00C400A8" w:rsidRDefault="00CD4069" w:rsidP="002D70A0">
      <w:pPr>
        <w:pStyle w:val="Akapitzlist"/>
        <w:numPr>
          <w:ilvl w:val="0"/>
          <w:numId w:val="86"/>
        </w:numPr>
        <w:spacing w:before="120" w:line="312" w:lineRule="auto"/>
        <w:ind w:left="426"/>
        <w:jc w:val="both"/>
        <w:rPr>
          <w:color w:val="000000"/>
        </w:rPr>
      </w:pPr>
      <w:r w:rsidRPr="00C400A8">
        <w:rPr>
          <w:bCs/>
          <w:color w:val="000000"/>
        </w:rPr>
        <w:t>Jeżeli aukcja będzie przeprowadzona na zasadach aukcji japońskiej to:</w:t>
      </w:r>
    </w:p>
    <w:p w14:paraId="4DFBDD9F" w14:textId="77777777" w:rsidR="00CD4069" w:rsidRPr="002D70A0" w:rsidRDefault="00CD4069" w:rsidP="002D70A0">
      <w:pPr>
        <w:pStyle w:val="Akapitzlist"/>
        <w:numPr>
          <w:ilvl w:val="0"/>
          <w:numId w:val="91"/>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52720283"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7AD74F0D"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lastRenderedPageBreak/>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3100A268"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złożonej oferty. Wartość postąpienia będzie wynosiła określony procent wartości ostatniej zaakceptowanej ceny z aukcji japońskiej. </w:t>
      </w:r>
    </w:p>
    <w:p w14:paraId="00632CDA"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77BC5C17"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1025E7B4"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1936A44F"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604A1BDA" w14:textId="77777777" w:rsidR="00CD4069" w:rsidRPr="002D70A0" w:rsidRDefault="00CD4069" w:rsidP="002D70A0">
      <w:pPr>
        <w:pStyle w:val="Akapitzlist"/>
        <w:numPr>
          <w:ilvl w:val="0"/>
          <w:numId w:val="91"/>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161B5A08" w14:textId="77777777" w:rsidR="00CD4069" w:rsidRPr="00C400A8" w:rsidRDefault="00CD4069" w:rsidP="002D70A0">
      <w:pPr>
        <w:pStyle w:val="Akapitzlist"/>
        <w:numPr>
          <w:ilvl w:val="0"/>
          <w:numId w:val="86"/>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3259A499" w14:textId="77777777" w:rsidR="00CD4069" w:rsidRPr="002D70A0" w:rsidRDefault="00CD4069" w:rsidP="002D70A0">
      <w:pPr>
        <w:pStyle w:val="Akapitzlist"/>
        <w:numPr>
          <w:ilvl w:val="0"/>
          <w:numId w:val="92"/>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7D761F64" w14:textId="340C4432" w:rsidR="003F37C4" w:rsidRPr="00F34CC6" w:rsidRDefault="00CD4069" w:rsidP="002D70A0">
      <w:pPr>
        <w:pStyle w:val="Akapitzlist"/>
        <w:numPr>
          <w:ilvl w:val="0"/>
          <w:numId w:val="86"/>
        </w:numPr>
        <w:spacing w:before="120" w:line="312" w:lineRule="auto"/>
        <w:ind w:left="426"/>
        <w:jc w:val="both"/>
        <w:rPr>
          <w:bCs/>
          <w:color w:val="000000" w:themeColor="text1"/>
        </w:rPr>
      </w:pPr>
      <w:r w:rsidRPr="00F34CC6">
        <w:rPr>
          <w:b/>
          <w:bCs/>
          <w:color w:val="000000" w:themeColor="text1"/>
        </w:rPr>
        <w:lastRenderedPageBreak/>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6" w:name="_Toc106095854"/>
      <w:bookmarkStart w:id="67" w:name="_Toc106096398"/>
      <w:bookmarkStart w:id="68"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6"/>
      <w:bookmarkEnd w:id="67"/>
      <w:bookmarkEnd w:id="68"/>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C76461">
      <w:pPr>
        <w:pStyle w:val="Akapitzlist"/>
        <w:numPr>
          <w:ilvl w:val="0"/>
          <w:numId w:val="17"/>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C76461">
      <w:pPr>
        <w:pStyle w:val="Ustp"/>
        <w:numPr>
          <w:ilvl w:val="0"/>
          <w:numId w:val="17"/>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5"/>
      <w:bookmarkStart w:id="70" w:name="_Toc106096399"/>
      <w:bookmarkStart w:id="71"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69"/>
      <w:bookmarkEnd w:id="70"/>
      <w:bookmarkEnd w:id="71"/>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2" w:name="_Toc106095856"/>
      <w:bookmarkStart w:id="73" w:name="_Toc106096400"/>
      <w:bookmarkStart w:id="74"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2"/>
      <w:bookmarkEnd w:id="73"/>
      <w:bookmarkEnd w:id="74"/>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5"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5"/>
    </w:p>
    <w:p w14:paraId="3A54E064" w14:textId="67E6DF37" w:rsidR="00694060" w:rsidRPr="006005EB" w:rsidRDefault="00554352" w:rsidP="006005EB">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6" w:name="_Toc106095857"/>
      <w:bookmarkStart w:id="77" w:name="_Toc106096401"/>
      <w:bookmarkStart w:id="78"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6"/>
      <w:bookmarkEnd w:id="77"/>
      <w:bookmarkEnd w:id="78"/>
    </w:p>
    <w:p w14:paraId="772B925F" w14:textId="0A28282E" w:rsidR="00D20418" w:rsidRDefault="008616AB" w:rsidP="00C76461">
      <w:pPr>
        <w:pStyle w:val="Akapitzlist"/>
        <w:numPr>
          <w:ilvl w:val="6"/>
          <w:numId w:val="16"/>
        </w:numPr>
        <w:spacing w:before="120" w:line="312" w:lineRule="auto"/>
        <w:ind w:left="426" w:hanging="426"/>
        <w:jc w:val="both"/>
      </w:pPr>
      <w:r>
        <w:t>Wykonawca</w:t>
      </w:r>
      <w:r w:rsidR="00D20418" w:rsidRPr="00DE2E06">
        <w:t xml:space="preserve"> jest zobowiązany do złożenia niezwłocznie po otrzymaniu zawiadomienia o wyborze jego oferty</w:t>
      </w:r>
      <w:r w:rsidR="00D20418">
        <w:t>:</w:t>
      </w:r>
    </w:p>
    <w:p w14:paraId="5D9B30E9" w14:textId="77777777" w:rsidR="00D20418" w:rsidRPr="002768F5" w:rsidRDefault="00D20418" w:rsidP="00C76461">
      <w:pPr>
        <w:pStyle w:val="Akapitzlist"/>
        <w:numPr>
          <w:ilvl w:val="1"/>
          <w:numId w:val="34"/>
        </w:numPr>
        <w:spacing w:before="120" w:line="312" w:lineRule="auto"/>
        <w:jc w:val="both"/>
      </w:pPr>
      <w:r w:rsidRPr="00DE2E06">
        <w:t xml:space="preserve">lecz nie później niż </w:t>
      </w:r>
      <w:r w:rsidRPr="002768F5">
        <w:t xml:space="preserve">do dnia rozpoczęcia realizacji zamówienia podpisanego zapotrzebowania na (wzajemne) świadczenia Zamawiającego (dalej: Zapotrzebowanie) zgodnie ze wzorem stanowiącym </w:t>
      </w:r>
      <w:r w:rsidRPr="002768F5">
        <w:rPr>
          <w:b/>
          <w:bCs/>
        </w:rPr>
        <w:t>Załącznik nr 1.1 do SWZ</w:t>
      </w:r>
      <w:r w:rsidRPr="002768F5">
        <w:t xml:space="preserve"> </w:t>
      </w:r>
    </w:p>
    <w:p w14:paraId="25B031CA" w14:textId="58D63B56" w:rsidR="00D20418" w:rsidRPr="002768F5" w:rsidRDefault="00D20418" w:rsidP="00C76461">
      <w:pPr>
        <w:pStyle w:val="Akapitzlist"/>
        <w:numPr>
          <w:ilvl w:val="1"/>
          <w:numId w:val="34"/>
        </w:numPr>
        <w:spacing w:before="120" w:line="312" w:lineRule="auto"/>
        <w:jc w:val="both"/>
      </w:pPr>
      <w:r w:rsidRPr="002768F5">
        <w:t xml:space="preserve">lecz nie później niż do dnia podpisania umowy oświadczenia o niekorzystaniu ze wzajemnych świadczeń zgodnie ze wzorem stanowiącym </w:t>
      </w:r>
      <w:r w:rsidRPr="002768F5">
        <w:rPr>
          <w:b/>
          <w:bCs/>
        </w:rPr>
        <w:t>Załącznik nr 1.2 do SWZ.</w:t>
      </w:r>
      <w:r w:rsidRPr="002768F5">
        <w:t xml:space="preserve"> </w:t>
      </w:r>
    </w:p>
    <w:p w14:paraId="7372CF5F" w14:textId="5F17840A" w:rsidR="00D20418" w:rsidRPr="002768F5" w:rsidRDefault="00D20418" w:rsidP="00C76461">
      <w:pPr>
        <w:pStyle w:val="Akapitzlist"/>
        <w:numPr>
          <w:ilvl w:val="0"/>
          <w:numId w:val="35"/>
        </w:numPr>
        <w:spacing w:before="120" w:line="312" w:lineRule="auto"/>
        <w:jc w:val="both"/>
      </w:pPr>
      <w:r w:rsidRPr="002768F5">
        <w:t>Pod pojęciem wzajemnych świadczeń</w:t>
      </w:r>
      <w:r w:rsidRPr="00DE2E06">
        <w:t xml:space="preserve"> należy rozumieć usługi świadczone przez Zamawiającego na rzecz </w:t>
      </w:r>
      <w:r w:rsidR="00DB4D9E">
        <w:t>Wykonawcy</w:t>
      </w:r>
      <w:r w:rsidRPr="00DE2E06">
        <w:t xml:space="preserve"> a obejmujące swym zakresem usługi łaźni, lampowni, szkolenia pracowników, łączności telefonicznej, korzystanie z półmasek, zatyczek do uszu, aparatów ucieczkowych, metanomierzy, najem/dzierżawę środków trwałych</w:t>
      </w:r>
      <w:r>
        <w:t xml:space="preserve">, </w:t>
      </w:r>
      <w:r w:rsidRPr="00614F1A">
        <w:rPr>
          <w:sz w:val="22"/>
          <w:szCs w:val="22"/>
        </w:rPr>
        <w:t xml:space="preserve">inne, wg odrębnego </w:t>
      </w:r>
      <w:r w:rsidRPr="002768F5">
        <w:rPr>
          <w:sz w:val="22"/>
          <w:szCs w:val="22"/>
        </w:rPr>
        <w:t>ustalenia stron umowy.</w:t>
      </w:r>
      <w:r w:rsidRPr="002768F5">
        <w:t xml:space="preserve"> </w:t>
      </w:r>
    </w:p>
    <w:p w14:paraId="168A6A2C" w14:textId="357A04F2" w:rsidR="00D20418" w:rsidRPr="002768F5" w:rsidRDefault="00D20418" w:rsidP="00C76461">
      <w:pPr>
        <w:pStyle w:val="Akapitzlist"/>
        <w:numPr>
          <w:ilvl w:val="0"/>
          <w:numId w:val="35"/>
        </w:numPr>
        <w:spacing w:before="120" w:line="312" w:lineRule="auto"/>
        <w:jc w:val="both"/>
      </w:pPr>
      <w:bookmarkStart w:id="79" w:name="_Hlk82764211"/>
      <w:r w:rsidRPr="002768F5">
        <w:lastRenderedPageBreak/>
        <w:t xml:space="preserve">Zakres odpłatnych usług świadczonych przez Zamawiającego na rzecz </w:t>
      </w:r>
      <w:r w:rsidR="00DB4D9E" w:rsidRPr="002768F5">
        <w:t>Wykonawcy</w:t>
      </w:r>
      <w:r w:rsidRPr="002768F5">
        <w:t xml:space="preserve"> stanowi </w:t>
      </w:r>
      <w:r w:rsidRPr="002768F5">
        <w:rPr>
          <w:b/>
          <w:bCs/>
        </w:rPr>
        <w:t>Załącznik nr 1.3 do SWZ</w:t>
      </w:r>
      <w:r w:rsidRPr="002768F5">
        <w:t>.</w:t>
      </w:r>
    </w:p>
    <w:p w14:paraId="5717DACC" w14:textId="251C943A" w:rsidR="00D20418" w:rsidRPr="002768F5" w:rsidRDefault="00D20418" w:rsidP="00C76461">
      <w:pPr>
        <w:pStyle w:val="Akapitzlist"/>
        <w:numPr>
          <w:ilvl w:val="0"/>
          <w:numId w:val="35"/>
        </w:numPr>
        <w:spacing w:before="120" w:line="312" w:lineRule="auto"/>
        <w:jc w:val="both"/>
      </w:pPr>
      <w:r w:rsidRPr="002768F5">
        <w:t xml:space="preserve">Cennik  odpłatnych usług świadczonych przez Zamawiającego na rzecz </w:t>
      </w:r>
      <w:r w:rsidR="00DB4D9E" w:rsidRPr="002768F5">
        <w:t>Wykonawcy</w:t>
      </w:r>
      <w:r w:rsidRPr="002768F5">
        <w:t xml:space="preserve"> stanowi </w:t>
      </w:r>
      <w:r w:rsidRPr="002768F5">
        <w:rPr>
          <w:b/>
          <w:bCs/>
        </w:rPr>
        <w:t>Załącznik nr 1.4 do SWZ</w:t>
      </w:r>
      <w:r w:rsidRPr="002768F5">
        <w:t xml:space="preserve"> .</w:t>
      </w:r>
    </w:p>
    <w:p w14:paraId="10349D10" w14:textId="2DAF3466" w:rsidR="00D20418" w:rsidRDefault="00D20418" w:rsidP="00C76461">
      <w:pPr>
        <w:pStyle w:val="Akapitzlist"/>
        <w:numPr>
          <w:ilvl w:val="0"/>
          <w:numId w:val="35"/>
        </w:numPr>
        <w:spacing w:before="120" w:line="312" w:lineRule="auto"/>
        <w:jc w:val="both"/>
      </w:pPr>
      <w:r w:rsidRPr="002768F5">
        <w:t xml:space="preserve">Wzór umowy przychodowej stanowi </w:t>
      </w:r>
      <w:r w:rsidRPr="002768F5">
        <w:rPr>
          <w:b/>
          <w:bCs/>
        </w:rPr>
        <w:t>Załącznik nr 1.5 do SWZ.</w:t>
      </w:r>
      <w:r w:rsidRPr="002768F5">
        <w:t xml:space="preserve"> </w:t>
      </w:r>
      <w:bookmarkEnd w:id="79"/>
    </w:p>
    <w:p w14:paraId="2CBA1B8A" w14:textId="3208DA89" w:rsidR="00F45A8C" w:rsidRPr="00E1327A" w:rsidRDefault="00D20418" w:rsidP="00804500">
      <w:pPr>
        <w:spacing w:before="120" w:line="312" w:lineRule="auto"/>
        <w:jc w:val="both"/>
        <w:rPr>
          <w:sz w:val="32"/>
          <w:szCs w:val="32"/>
        </w:rPr>
      </w:pPr>
      <w:r w:rsidRPr="00646AF4">
        <w:rPr>
          <w:sz w:val="24"/>
          <w:szCs w:val="24"/>
        </w:rPr>
        <w:t>Wskazane powyżej załączniki są dostępne pod adresem</w:t>
      </w:r>
      <w:r w:rsidR="00E1327A">
        <w:rPr>
          <w:sz w:val="24"/>
          <w:szCs w:val="24"/>
        </w:rPr>
        <w:t>:</w:t>
      </w:r>
      <w:r w:rsidRPr="00646AF4">
        <w:rPr>
          <w:sz w:val="24"/>
          <w:szCs w:val="24"/>
        </w:rPr>
        <w:t xml:space="preserve"> </w:t>
      </w:r>
      <w:r w:rsidR="00E1327A">
        <w:rPr>
          <w:sz w:val="24"/>
          <w:szCs w:val="24"/>
        </w:rPr>
        <w:br/>
      </w:r>
      <w:hyperlink r:id="rId13" w:history="1">
        <w:r w:rsidR="00E1327A" w:rsidRPr="00426E34">
          <w:rPr>
            <w:rStyle w:val="Hipercze"/>
            <w:sz w:val="24"/>
            <w:szCs w:val="24"/>
          </w:rPr>
          <w:t>https://www.pgg.pl/strefa-korporacyjna/dostawcy/profil-nabywcy/cennik-uslug-pgg</w:t>
        </w:r>
      </w:hyperlink>
      <w:r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0" w:name="_Toc106095858"/>
      <w:bookmarkStart w:id="81" w:name="_Toc106096402"/>
      <w:bookmarkStart w:id="82"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0"/>
      <w:bookmarkEnd w:id="81"/>
      <w:bookmarkEnd w:id="82"/>
    </w:p>
    <w:p w14:paraId="0686FF24" w14:textId="5AED1417"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E307F7">
        <w:rPr>
          <w:sz w:val="24"/>
          <w:szCs w:val="24"/>
        </w:rPr>
        <w:t>przysługują</w:t>
      </w:r>
      <w:r w:rsidR="003A4A6D" w:rsidRPr="00E307F7">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3" w:name="_Toc106095859"/>
      <w:bookmarkStart w:id="84" w:name="_Toc106096403"/>
      <w:bookmarkStart w:id="85" w:name="_Toc148612290"/>
      <w:r w:rsidRPr="00057162">
        <w:rPr>
          <w:rFonts w:ascii="Times New Roman" w:hAnsi="Times New Roman" w:cs="Times New Roman"/>
          <w:color w:val="auto"/>
          <w:sz w:val="24"/>
          <w:szCs w:val="24"/>
        </w:rPr>
        <w:t>Wykaz załączników</w:t>
      </w:r>
      <w:bookmarkEnd w:id="83"/>
      <w:bookmarkEnd w:id="84"/>
      <w:bookmarkEnd w:id="85"/>
    </w:p>
    <w:p w14:paraId="700B8B92" w14:textId="4CB83D27" w:rsidR="00F01CBF" w:rsidRPr="00F45A8C" w:rsidRDefault="00F01CBF" w:rsidP="00E32BAD">
      <w:pPr>
        <w:tabs>
          <w:tab w:val="left" w:pos="1843"/>
        </w:tabs>
        <w:jc w:val="both"/>
        <w:rPr>
          <w:b/>
          <w:bCs/>
          <w:sz w:val="22"/>
          <w:szCs w:val="22"/>
        </w:rPr>
      </w:pPr>
      <w:bookmarkStart w:id="86"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1811DE1" w:rsidR="004126EE" w:rsidRDefault="007168B9" w:rsidP="00E32BAD">
      <w:pPr>
        <w:tabs>
          <w:tab w:val="left" w:pos="1843"/>
        </w:tabs>
        <w:jc w:val="both"/>
        <w:rPr>
          <w:b/>
          <w:bCs/>
          <w:sz w:val="10"/>
          <w:szCs w:val="10"/>
        </w:rPr>
      </w:pPr>
      <w:r w:rsidRPr="009348AE">
        <w:rPr>
          <w:b/>
          <w:bCs/>
          <w:sz w:val="22"/>
          <w:szCs w:val="22"/>
        </w:rPr>
        <w:t>Załącznik nr 1</w:t>
      </w:r>
      <w:r>
        <w:rPr>
          <w:b/>
          <w:bCs/>
          <w:sz w:val="22"/>
          <w:szCs w:val="22"/>
        </w:rPr>
        <w:t>.1</w:t>
      </w:r>
      <w:r w:rsidRPr="009348AE">
        <w:rPr>
          <w:b/>
          <w:bCs/>
          <w:sz w:val="22"/>
          <w:szCs w:val="22"/>
        </w:rPr>
        <w:t xml:space="preserve"> </w:t>
      </w:r>
      <w:r w:rsidRPr="00E32BAD">
        <w:rPr>
          <w:sz w:val="22"/>
          <w:szCs w:val="22"/>
        </w:rPr>
        <w:t>–</w:t>
      </w:r>
      <w:r w:rsidRPr="009348AE">
        <w:rPr>
          <w:b/>
          <w:bCs/>
          <w:sz w:val="22"/>
          <w:szCs w:val="22"/>
        </w:rPr>
        <w:t xml:space="preserve"> </w:t>
      </w:r>
      <w:r>
        <w:rPr>
          <w:b/>
          <w:bCs/>
          <w:sz w:val="22"/>
          <w:szCs w:val="22"/>
        </w:rPr>
        <w:tab/>
      </w:r>
      <w:r w:rsidRPr="005816D8">
        <w:rPr>
          <w:sz w:val="22"/>
          <w:szCs w:val="22"/>
        </w:rPr>
        <w:t>Wymagania dotyczące znakowania podzespołów</w:t>
      </w:r>
    </w:p>
    <w:p w14:paraId="6B4004C8" w14:textId="77777777" w:rsidR="004126EE" w:rsidRPr="004F104C" w:rsidRDefault="004126EE" w:rsidP="00E32BAD">
      <w:pPr>
        <w:tabs>
          <w:tab w:val="left" w:pos="1843"/>
        </w:tabs>
        <w:jc w:val="both"/>
        <w:rPr>
          <w:b/>
          <w:bCs/>
          <w:sz w:val="10"/>
          <w:szCs w:val="10"/>
        </w:rPr>
      </w:pPr>
    </w:p>
    <w:p w14:paraId="0A82D99B" w14:textId="417E2F2D" w:rsidR="00F01CBF"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37F928BE" w14:textId="700AA68A" w:rsidR="00E307F7" w:rsidRPr="002D70A0" w:rsidRDefault="00E307F7" w:rsidP="00E32BAD">
      <w:pPr>
        <w:tabs>
          <w:tab w:val="left" w:pos="1843"/>
        </w:tabs>
        <w:ind w:left="1843" w:hanging="1843"/>
        <w:jc w:val="both"/>
        <w:rPr>
          <w:sz w:val="22"/>
          <w:szCs w:val="22"/>
        </w:rPr>
      </w:pPr>
      <w:r w:rsidRPr="00F45A8C">
        <w:rPr>
          <w:b/>
          <w:bCs/>
          <w:sz w:val="22"/>
          <w:szCs w:val="22"/>
        </w:rPr>
        <w:t>Załącznik nr 2</w:t>
      </w:r>
      <w:r>
        <w:rPr>
          <w:b/>
          <w:bCs/>
          <w:sz w:val="22"/>
          <w:szCs w:val="22"/>
        </w:rPr>
        <w:t>a</w:t>
      </w:r>
      <w:r w:rsidRPr="00F45A8C">
        <w:rPr>
          <w:b/>
          <w:bCs/>
          <w:sz w:val="22"/>
          <w:szCs w:val="22"/>
        </w:rPr>
        <w:t xml:space="preserve"> </w:t>
      </w:r>
      <w:r w:rsidRPr="00E32BAD">
        <w:rPr>
          <w:sz w:val="22"/>
          <w:szCs w:val="22"/>
        </w:rPr>
        <w:t xml:space="preserve">– </w:t>
      </w:r>
      <w:r>
        <w:rPr>
          <w:b/>
          <w:bCs/>
          <w:sz w:val="22"/>
          <w:szCs w:val="22"/>
        </w:rPr>
        <w:tab/>
      </w:r>
      <w:r w:rsidRPr="002D70A0">
        <w:rPr>
          <w:sz w:val="22"/>
          <w:szCs w:val="22"/>
        </w:rPr>
        <w:t>W</w:t>
      </w:r>
      <w:r w:rsidRPr="002D70A0">
        <w:rPr>
          <w:bCs/>
          <w:sz w:val="22"/>
          <w:szCs w:val="22"/>
        </w:rPr>
        <w:t>ykaz spełnienia istotnych dla zamawiającego wymagań i parametrów techniczno-użytkowych</w:t>
      </w:r>
    </w:p>
    <w:p w14:paraId="58E2C854" w14:textId="77777777" w:rsidR="00F01CBF" w:rsidRPr="002D70A0" w:rsidRDefault="00F01CBF" w:rsidP="00E32BAD">
      <w:pPr>
        <w:tabs>
          <w:tab w:val="left" w:pos="1843"/>
        </w:tabs>
        <w:jc w:val="both"/>
        <w:rPr>
          <w:sz w:val="8"/>
          <w:szCs w:val="8"/>
        </w:rPr>
      </w:pPr>
    </w:p>
    <w:p w14:paraId="42F1D927" w14:textId="753D4437" w:rsidR="00A77593" w:rsidRPr="00F45A8C" w:rsidRDefault="00A77593" w:rsidP="00E32BAD">
      <w:pPr>
        <w:tabs>
          <w:tab w:val="left" w:pos="1843"/>
        </w:tabs>
        <w:jc w:val="both"/>
        <w:rPr>
          <w:sz w:val="22"/>
          <w:szCs w:val="22"/>
        </w:rPr>
      </w:pPr>
      <w:r w:rsidRPr="002D70A0">
        <w:rPr>
          <w:b/>
          <w:bCs/>
          <w:sz w:val="22"/>
          <w:szCs w:val="22"/>
        </w:rPr>
        <w:t>Załącznik nr 3</w:t>
      </w:r>
      <w:r w:rsidRPr="002D70A0">
        <w:rPr>
          <w:sz w:val="22"/>
          <w:szCs w:val="22"/>
        </w:rPr>
        <w:t xml:space="preserve"> </w:t>
      </w:r>
      <w:r w:rsidRPr="002D70A0">
        <w:rPr>
          <w:b/>
          <w:bCs/>
          <w:sz w:val="22"/>
          <w:szCs w:val="22"/>
        </w:rPr>
        <w:t>–</w:t>
      </w:r>
      <w:r w:rsidRPr="002D70A0">
        <w:rPr>
          <w:sz w:val="22"/>
          <w:szCs w:val="22"/>
        </w:rPr>
        <w:t xml:space="preserve"> </w:t>
      </w:r>
      <w:r w:rsidR="00E32BAD" w:rsidRPr="002D70A0">
        <w:rPr>
          <w:sz w:val="22"/>
          <w:szCs w:val="22"/>
        </w:rPr>
        <w:tab/>
      </w:r>
      <w:r w:rsidRPr="002D70A0">
        <w:rPr>
          <w:sz w:val="22"/>
          <w:szCs w:val="22"/>
        </w:rPr>
        <w:t xml:space="preserve">Zobowiązanie </w:t>
      </w:r>
      <w:r w:rsidR="00DB4D9E" w:rsidRPr="002D70A0">
        <w:rPr>
          <w:sz w:val="22"/>
          <w:szCs w:val="22"/>
        </w:rPr>
        <w:t>Wykonawcy</w:t>
      </w:r>
      <w:r w:rsidRPr="002D70A0">
        <w:rPr>
          <w:sz w:val="22"/>
          <w:szCs w:val="22"/>
        </w:rPr>
        <w:t xml:space="preserve"> do zachowania poufności</w:t>
      </w:r>
      <w:r w:rsidR="002D70A0">
        <w:rPr>
          <w:sz w:val="22"/>
          <w:szCs w:val="22"/>
        </w:rPr>
        <w:t xml:space="preserve"> – </w:t>
      </w:r>
      <w:r w:rsidR="002D70A0" w:rsidRPr="002D70A0">
        <w:rPr>
          <w:b/>
          <w:bCs/>
          <w:sz w:val="22"/>
          <w:szCs w:val="22"/>
        </w:rPr>
        <w:t>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09833C2B" w14:textId="284F32F2" w:rsidR="00F01CBF" w:rsidRPr="00B46516" w:rsidRDefault="00F01CBF" w:rsidP="00E32BAD">
      <w:pPr>
        <w:tabs>
          <w:tab w:val="left" w:pos="1843"/>
        </w:tabs>
        <w:jc w:val="both"/>
        <w:rPr>
          <w:bCs/>
          <w:iCs/>
          <w:sz w:val="22"/>
          <w:szCs w:val="22"/>
        </w:rPr>
      </w:pPr>
      <w:r w:rsidRPr="00B46516">
        <w:rPr>
          <w:bCs/>
          <w:sz w:val="22"/>
          <w:szCs w:val="22"/>
        </w:rPr>
        <w:t xml:space="preserve">Załącznik nr </w:t>
      </w:r>
      <w:r w:rsidR="00A77593">
        <w:rPr>
          <w:bCs/>
          <w:sz w:val="22"/>
          <w:szCs w:val="22"/>
        </w:rPr>
        <w:t>4</w:t>
      </w:r>
      <w:r w:rsidRPr="00B46516">
        <w:rPr>
          <w:bCs/>
          <w:sz w:val="22"/>
          <w:szCs w:val="22"/>
        </w:rPr>
        <w:t>.1 –</w:t>
      </w:r>
      <w:r w:rsidR="00B46516">
        <w:rPr>
          <w:bCs/>
          <w:sz w:val="22"/>
          <w:szCs w:val="22"/>
        </w:rPr>
        <w:t xml:space="preserve"> </w:t>
      </w:r>
      <w:r w:rsidR="00E32BAD">
        <w:rPr>
          <w:bCs/>
          <w:sz w:val="22"/>
          <w:szCs w:val="22"/>
        </w:rPr>
        <w:tab/>
      </w:r>
      <w:r w:rsidRPr="00B46516">
        <w:rPr>
          <w:bCs/>
          <w:sz w:val="22"/>
          <w:szCs w:val="22"/>
        </w:rPr>
        <w:t>O</w:t>
      </w:r>
      <w:r w:rsidRPr="00B46516">
        <w:rPr>
          <w:bCs/>
          <w:iCs/>
          <w:sz w:val="22"/>
          <w:szCs w:val="22"/>
        </w:rPr>
        <w:t xml:space="preserve">świadczenia o niepodleganiu wykluczeniu </w:t>
      </w:r>
      <w:r w:rsidR="00353E0F">
        <w:rPr>
          <w:bCs/>
          <w:iCs/>
          <w:sz w:val="22"/>
          <w:szCs w:val="22"/>
        </w:rPr>
        <w:t>oraz</w:t>
      </w:r>
      <w:r w:rsidRPr="00B46516">
        <w:rPr>
          <w:bCs/>
          <w:iCs/>
          <w:sz w:val="22"/>
          <w:szCs w:val="22"/>
        </w:rPr>
        <w:t xml:space="preserve"> spełnieniu warunków udziału </w:t>
      </w:r>
    </w:p>
    <w:p w14:paraId="0AA7E94F" w14:textId="343F53D8" w:rsidR="00F01CBF" w:rsidRPr="00B46516" w:rsidRDefault="00E32BAD" w:rsidP="00E32BAD">
      <w:pPr>
        <w:tabs>
          <w:tab w:val="left" w:pos="1701"/>
          <w:tab w:val="left" w:pos="1843"/>
        </w:tabs>
        <w:jc w:val="both"/>
        <w:rPr>
          <w:bCs/>
          <w:iCs/>
          <w:sz w:val="22"/>
          <w:szCs w:val="22"/>
        </w:rPr>
      </w:pPr>
      <w:r>
        <w:rPr>
          <w:bCs/>
          <w:iCs/>
          <w:sz w:val="22"/>
          <w:szCs w:val="22"/>
        </w:rPr>
        <w:tab/>
      </w:r>
      <w:r>
        <w:rPr>
          <w:bCs/>
          <w:iCs/>
          <w:sz w:val="22"/>
          <w:szCs w:val="22"/>
        </w:rPr>
        <w:tab/>
      </w:r>
      <w:r w:rsidR="00F01CBF" w:rsidRPr="00B46516">
        <w:rPr>
          <w:bCs/>
          <w:iCs/>
          <w:sz w:val="22"/>
          <w:szCs w:val="22"/>
        </w:rPr>
        <w:t>w postępowaniu (</w:t>
      </w:r>
      <w:r w:rsidR="00F01CBF" w:rsidRPr="00B46516">
        <w:rPr>
          <w:bCs/>
          <w:i/>
          <w:sz w:val="22"/>
          <w:szCs w:val="22"/>
        </w:rPr>
        <w:t xml:space="preserve">dotyczy </w:t>
      </w:r>
      <w:r w:rsidR="008616AB">
        <w:rPr>
          <w:bCs/>
          <w:i/>
          <w:sz w:val="22"/>
          <w:szCs w:val="22"/>
        </w:rPr>
        <w:t>Wykonawców</w:t>
      </w:r>
      <w:r w:rsidR="00F01CBF" w:rsidRPr="00B46516">
        <w:rPr>
          <w:bCs/>
          <w:i/>
          <w:sz w:val="22"/>
          <w:szCs w:val="22"/>
        </w:rPr>
        <w:t xml:space="preserve"> składających ofertę wspólną)</w:t>
      </w:r>
    </w:p>
    <w:p w14:paraId="66AE2B34" w14:textId="7C805CC2"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.2 – </w:t>
      </w:r>
      <w:r w:rsidR="00E32BAD">
        <w:rPr>
          <w:bCs/>
          <w:sz w:val="22"/>
          <w:szCs w:val="22"/>
        </w:rPr>
        <w:tab/>
      </w:r>
      <w:r w:rsidRPr="009348AE">
        <w:rPr>
          <w:bCs/>
          <w:sz w:val="22"/>
          <w:szCs w:val="22"/>
        </w:rPr>
        <w:t xml:space="preserve">Oświadczenie </w:t>
      </w:r>
      <w:bookmarkStart w:id="87" w:name="_Hlk107402284"/>
      <w:r w:rsidRPr="009348AE">
        <w:rPr>
          <w:bCs/>
          <w:sz w:val="22"/>
          <w:szCs w:val="22"/>
        </w:rPr>
        <w:t xml:space="preserve">o </w:t>
      </w:r>
      <w:r w:rsidR="00353E0F">
        <w:rPr>
          <w:bCs/>
          <w:sz w:val="22"/>
          <w:szCs w:val="22"/>
        </w:rPr>
        <w:t>przynależności do tej samej grupy kapitałowej</w:t>
      </w:r>
      <w:bookmarkEnd w:id="87"/>
    </w:p>
    <w:p w14:paraId="436AC9A7" w14:textId="63736FC4" w:rsidR="00353E0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Pr="009348AE">
        <w:rPr>
          <w:bCs/>
          <w:sz w:val="22"/>
          <w:szCs w:val="22"/>
        </w:rPr>
        <w:t>Wykaz wykonanych</w:t>
      </w:r>
      <w:r w:rsidR="00353E0F">
        <w:rPr>
          <w:bCs/>
          <w:sz w:val="22"/>
          <w:szCs w:val="22"/>
        </w:rPr>
        <w:t>/wykonywanych usług/</w:t>
      </w:r>
      <w:r w:rsidRPr="009348AE">
        <w:rPr>
          <w:bCs/>
          <w:sz w:val="22"/>
          <w:szCs w:val="22"/>
        </w:rPr>
        <w:t>dostaw</w:t>
      </w:r>
    </w:p>
    <w:p w14:paraId="4C6AE400" w14:textId="5E93A49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6</w:t>
      </w:r>
      <w:r w:rsidRPr="009348AE">
        <w:rPr>
          <w:bCs/>
          <w:sz w:val="22"/>
          <w:szCs w:val="22"/>
        </w:rPr>
        <w:t xml:space="preserve"> –</w:t>
      </w:r>
      <w:r>
        <w:rPr>
          <w:bCs/>
          <w:sz w:val="22"/>
          <w:szCs w:val="22"/>
        </w:rPr>
        <w:t xml:space="preserve"> </w:t>
      </w:r>
      <w:r w:rsidR="00E32BAD">
        <w:rPr>
          <w:bCs/>
          <w:sz w:val="22"/>
          <w:szCs w:val="22"/>
        </w:rPr>
        <w:tab/>
      </w:r>
      <w:r w:rsidRPr="009348AE">
        <w:rPr>
          <w:bCs/>
          <w:sz w:val="22"/>
          <w:szCs w:val="22"/>
        </w:rPr>
        <w:t xml:space="preserve">Oświadczenie o kategorii przedsiębiorstwa </w:t>
      </w:r>
    </w:p>
    <w:p w14:paraId="3BB9B4BC" w14:textId="611F293F" w:rsidR="00F01CBF" w:rsidRPr="009348AE" w:rsidRDefault="00F01CBF" w:rsidP="00E32BAD">
      <w:pPr>
        <w:tabs>
          <w:tab w:val="left" w:pos="1843"/>
        </w:tabs>
        <w:ind w:left="1843" w:hanging="1843"/>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7</w:t>
      </w:r>
      <w:r w:rsidRPr="009348AE">
        <w:rPr>
          <w:bCs/>
          <w:sz w:val="22"/>
          <w:szCs w:val="22"/>
        </w:rPr>
        <w:t xml:space="preserve"> – </w:t>
      </w:r>
      <w:r w:rsidR="00E32BAD">
        <w:rPr>
          <w:bCs/>
          <w:sz w:val="22"/>
          <w:szCs w:val="22"/>
        </w:rPr>
        <w:tab/>
      </w:r>
      <w:r w:rsidRPr="009348AE">
        <w:rPr>
          <w:bCs/>
          <w:sz w:val="22"/>
          <w:szCs w:val="22"/>
        </w:rPr>
        <w:t xml:space="preserve">Zobowiązanie innego podmiotu do oddania do dyspozycji </w:t>
      </w:r>
      <w:r w:rsidR="00DB4D9E">
        <w:rPr>
          <w:bCs/>
          <w:sz w:val="22"/>
          <w:szCs w:val="22"/>
        </w:rPr>
        <w:t>Wykonawcy</w:t>
      </w:r>
      <w:r w:rsidRPr="009348AE">
        <w:rPr>
          <w:bCs/>
          <w:sz w:val="22"/>
          <w:szCs w:val="22"/>
        </w:rPr>
        <w:t xml:space="preserve"> zasobów</w:t>
      </w:r>
      <w:r w:rsidR="00353E0F">
        <w:rPr>
          <w:bCs/>
          <w:sz w:val="22"/>
          <w:szCs w:val="22"/>
        </w:rPr>
        <w:t xml:space="preserve"> niezbędnych do wykonania zamówienia</w:t>
      </w:r>
    </w:p>
    <w:p w14:paraId="5E5756E1" w14:textId="037E4CA7"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8</w:t>
      </w:r>
      <w:r w:rsidRPr="009348AE">
        <w:rPr>
          <w:bCs/>
          <w:sz w:val="22"/>
          <w:szCs w:val="22"/>
        </w:rPr>
        <w:t xml:space="preserve">  – </w:t>
      </w:r>
      <w:r w:rsidR="00E32BAD">
        <w:rPr>
          <w:bCs/>
          <w:sz w:val="22"/>
          <w:szCs w:val="22"/>
        </w:rPr>
        <w:tab/>
      </w:r>
      <w:r w:rsidRPr="009348AE">
        <w:rPr>
          <w:bCs/>
          <w:sz w:val="22"/>
          <w:szCs w:val="22"/>
        </w:rPr>
        <w:t>Informacja o pod</w:t>
      </w:r>
      <w:r w:rsidR="007B04FB">
        <w:rPr>
          <w:bCs/>
          <w:sz w:val="22"/>
          <w:szCs w:val="22"/>
        </w:rPr>
        <w:t>w</w:t>
      </w:r>
      <w:r w:rsidR="008616AB">
        <w:rPr>
          <w:bCs/>
          <w:sz w:val="22"/>
          <w:szCs w:val="22"/>
        </w:rPr>
        <w:t>ykonawca</w:t>
      </w:r>
      <w:r w:rsidRPr="009348AE">
        <w:rPr>
          <w:bCs/>
          <w:sz w:val="22"/>
          <w:szCs w:val="22"/>
        </w:rPr>
        <w:t>ch</w:t>
      </w:r>
    </w:p>
    <w:p w14:paraId="57ACD39F" w14:textId="1F4F5253"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w:t>
      </w:r>
      <w:r>
        <w:rPr>
          <w:bCs/>
          <w:sz w:val="22"/>
          <w:szCs w:val="22"/>
        </w:rPr>
        <w:t>9</w:t>
      </w:r>
      <w:r w:rsidRPr="009348AE">
        <w:rPr>
          <w:bCs/>
          <w:sz w:val="22"/>
          <w:szCs w:val="22"/>
        </w:rPr>
        <w:t xml:space="preserve"> – </w:t>
      </w:r>
      <w:r w:rsidR="00E32BAD">
        <w:rPr>
          <w:bCs/>
          <w:sz w:val="22"/>
          <w:szCs w:val="22"/>
        </w:rPr>
        <w:tab/>
      </w:r>
      <w:r w:rsidRPr="009348AE">
        <w:rPr>
          <w:bCs/>
          <w:sz w:val="22"/>
          <w:szCs w:val="22"/>
        </w:rPr>
        <w:t xml:space="preserve">Informacja </w:t>
      </w:r>
      <w:r w:rsidR="00353E0F">
        <w:rPr>
          <w:bCs/>
          <w:sz w:val="22"/>
          <w:szCs w:val="22"/>
        </w:rPr>
        <w:t xml:space="preserve">o powstaniu </w:t>
      </w:r>
      <w:r w:rsidRPr="009348AE">
        <w:rPr>
          <w:bCs/>
          <w:sz w:val="22"/>
          <w:szCs w:val="22"/>
        </w:rPr>
        <w:t xml:space="preserve">u Zamawiającego obowiązku podatkowego </w:t>
      </w:r>
    </w:p>
    <w:p w14:paraId="6944E5CF" w14:textId="133125FF" w:rsidR="00426E34" w:rsidRPr="009348AE" w:rsidRDefault="0059217D" w:rsidP="00426E34">
      <w:pPr>
        <w:tabs>
          <w:tab w:val="left" w:pos="1843"/>
        </w:tabs>
        <w:ind w:left="1843" w:hanging="1843"/>
        <w:jc w:val="both"/>
        <w:rPr>
          <w:bCs/>
          <w:sz w:val="22"/>
          <w:szCs w:val="22"/>
        </w:rPr>
      </w:pPr>
      <w:r w:rsidRPr="0059217D">
        <w:rPr>
          <w:bCs/>
          <w:sz w:val="22"/>
          <w:szCs w:val="22"/>
        </w:rPr>
        <w:t xml:space="preserve">Załącznik nr </w:t>
      </w:r>
      <w:r w:rsidR="00A77593">
        <w:rPr>
          <w:bCs/>
          <w:sz w:val="22"/>
          <w:szCs w:val="22"/>
        </w:rPr>
        <w:t>4</w:t>
      </w:r>
      <w:r w:rsidRPr="0059217D">
        <w:rPr>
          <w:bCs/>
          <w:sz w:val="22"/>
          <w:szCs w:val="22"/>
        </w:rPr>
        <w:t xml:space="preserve">.10 </w:t>
      </w:r>
      <w:r w:rsidR="00054304">
        <w:rPr>
          <w:bCs/>
          <w:sz w:val="22"/>
          <w:szCs w:val="22"/>
        </w:rPr>
        <w:t>–</w:t>
      </w:r>
      <w:r w:rsidRPr="0059217D">
        <w:rPr>
          <w:bCs/>
          <w:sz w:val="22"/>
          <w:szCs w:val="22"/>
        </w:rPr>
        <w:t xml:space="preserve"> </w:t>
      </w:r>
      <w:r w:rsidR="00E32BAD">
        <w:rPr>
          <w:bCs/>
          <w:sz w:val="22"/>
          <w:szCs w:val="22"/>
        </w:rPr>
        <w:tab/>
      </w:r>
      <w:r w:rsidR="00054304">
        <w:rPr>
          <w:bCs/>
          <w:sz w:val="22"/>
          <w:szCs w:val="22"/>
        </w:rPr>
        <w:t xml:space="preserve">Oświadczenie </w:t>
      </w:r>
      <w:r w:rsidRPr="0059217D">
        <w:rPr>
          <w:bCs/>
          <w:sz w:val="22"/>
          <w:szCs w:val="22"/>
        </w:rPr>
        <w:t>o braku podstaw wykluczenia w związku z rozwiązaniami w</w:t>
      </w:r>
      <w:r w:rsidR="00E32BAD">
        <w:rPr>
          <w:bCs/>
          <w:sz w:val="22"/>
          <w:szCs w:val="22"/>
        </w:rPr>
        <w:t> </w:t>
      </w:r>
      <w:r w:rsidRPr="0059217D">
        <w:rPr>
          <w:bCs/>
          <w:sz w:val="22"/>
          <w:szCs w:val="22"/>
        </w:rPr>
        <w:t xml:space="preserve">zakresie </w:t>
      </w:r>
      <w:r>
        <w:rPr>
          <w:bCs/>
          <w:sz w:val="22"/>
          <w:szCs w:val="22"/>
        </w:rPr>
        <w:t>p</w:t>
      </w:r>
      <w:r w:rsidRPr="0059217D">
        <w:rPr>
          <w:bCs/>
          <w:sz w:val="22"/>
          <w:szCs w:val="22"/>
        </w:rPr>
        <w:t>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2C73E465" w14:textId="77777777" w:rsidR="00F01CBF" w:rsidRDefault="00F01CBF" w:rsidP="00E32BAD">
      <w:pPr>
        <w:spacing w:line="312" w:lineRule="auto"/>
        <w:jc w:val="both"/>
        <w:rPr>
          <w:sz w:val="24"/>
          <w:szCs w:val="24"/>
        </w:rPr>
      </w:pPr>
      <w:r>
        <w:rPr>
          <w:sz w:val="24"/>
          <w:szCs w:val="24"/>
        </w:rPr>
        <w:br w:type="page"/>
      </w:r>
    </w:p>
    <w:p w14:paraId="3EFC7611" w14:textId="39D61FB3" w:rsidR="00DB08A8" w:rsidRDefault="00602FAA" w:rsidP="00452185">
      <w:pPr>
        <w:spacing w:line="312" w:lineRule="auto"/>
        <w:rPr>
          <w:b/>
          <w:bCs/>
          <w:sz w:val="28"/>
          <w:szCs w:val="28"/>
        </w:rPr>
      </w:pPr>
      <w:bookmarkStart w:id="88" w:name="_Toc67292090"/>
      <w:bookmarkStart w:id="89" w:name="_Hlk67822110"/>
      <w:bookmarkEnd w:id="86"/>
      <w:r w:rsidRPr="000F6329">
        <w:rPr>
          <w:rFonts w:eastAsiaTheme="majorEastAsia"/>
          <w:b/>
          <w:bCs/>
          <w:color w:val="2F5496" w:themeColor="accent1" w:themeShade="BF"/>
          <w:spacing w:val="20"/>
          <w:sz w:val="28"/>
          <w:szCs w:val="28"/>
        </w:rPr>
        <w:lastRenderedPageBreak/>
        <w:t xml:space="preserve">Załącznik nr 1 Szczegółowy Opis Przedmiotu </w:t>
      </w:r>
      <w:r w:rsidRPr="000D7BDE">
        <w:rPr>
          <w:rFonts w:eastAsiaTheme="majorEastAsia"/>
          <w:b/>
          <w:bCs/>
          <w:color w:val="2F5496" w:themeColor="accent1" w:themeShade="BF"/>
          <w:spacing w:val="20"/>
          <w:sz w:val="28"/>
          <w:szCs w:val="28"/>
        </w:rPr>
        <w:t>Zamówienia</w:t>
      </w:r>
      <w:bookmarkEnd w:id="88"/>
      <w:r w:rsidR="00A07BD8" w:rsidRPr="000D7BDE">
        <w:rPr>
          <w:b/>
          <w:bCs/>
          <w:color w:val="2F5496" w:themeColor="accent1" w:themeShade="BF"/>
          <w:sz w:val="28"/>
          <w:szCs w:val="28"/>
        </w:rPr>
        <w:t xml:space="preserve"> (SOPZ)</w:t>
      </w:r>
      <w:bookmarkEnd w:id="89"/>
    </w:p>
    <w:p w14:paraId="44CD5139" w14:textId="705FBB84" w:rsidR="00602FAA" w:rsidRPr="00A96B0E" w:rsidRDefault="001F655F" w:rsidP="00C76461">
      <w:pPr>
        <w:pStyle w:val="Akapitzlist"/>
        <w:numPr>
          <w:ilvl w:val="0"/>
          <w:numId w:val="31"/>
        </w:numPr>
        <w:jc w:val="both"/>
        <w:rPr>
          <w:b/>
          <w:bCs/>
        </w:rPr>
      </w:pPr>
      <w:bookmarkStart w:id="90" w:name="_Toc67292091"/>
      <w:bookmarkStart w:id="91" w:name="_Hlk67822129"/>
      <w:r>
        <w:rPr>
          <w:b/>
          <w:bCs/>
        </w:rPr>
        <w:t>P</w:t>
      </w:r>
      <w:r w:rsidR="00602FAA" w:rsidRPr="00A96B0E">
        <w:rPr>
          <w:b/>
          <w:bCs/>
        </w:rPr>
        <w:t>rzedmiot zamówienia:</w:t>
      </w:r>
      <w:bookmarkEnd w:id="90"/>
      <w:r w:rsidR="00E307F7">
        <w:rPr>
          <w:b/>
          <w:bCs/>
        </w:rPr>
        <w:t xml:space="preserve"> </w:t>
      </w:r>
      <w:r w:rsidR="00E307F7" w:rsidRPr="00E307F7">
        <w:rPr>
          <w:b/>
          <w:bCs/>
        </w:rPr>
        <w:t>Dostawa samojezdnego urządzenia wiercąco-kotwiącego dla Polskiej Grupy Górniczej S.A. Oddział KWK ROW Ruch Marcel.</w:t>
      </w:r>
    </w:p>
    <w:bookmarkEnd w:id="91"/>
    <w:p w14:paraId="5B829223" w14:textId="77777777" w:rsidR="00602FAA" w:rsidRPr="00DB08A8" w:rsidRDefault="00602FAA" w:rsidP="00A96B0E">
      <w:pPr>
        <w:jc w:val="both"/>
      </w:pPr>
    </w:p>
    <w:p w14:paraId="301582FC" w14:textId="43A39FB9" w:rsidR="00363954" w:rsidRPr="00363954" w:rsidRDefault="00363954" w:rsidP="00C76461">
      <w:pPr>
        <w:pStyle w:val="Akapitzlist"/>
        <w:numPr>
          <w:ilvl w:val="0"/>
          <w:numId w:val="31"/>
        </w:numPr>
        <w:jc w:val="both"/>
        <w:rPr>
          <w:b/>
          <w:bCs/>
        </w:rPr>
      </w:pPr>
      <w:bookmarkStart w:id="92" w:name="_Toc67292092"/>
      <w:bookmarkStart w:id="93" w:name="_Hlk67822197"/>
      <w:r>
        <w:rPr>
          <w:b/>
          <w:bCs/>
        </w:rPr>
        <w:t xml:space="preserve">Lokalizacja: </w:t>
      </w:r>
    </w:p>
    <w:p w14:paraId="191E09DA" w14:textId="77777777" w:rsidR="00E307F7" w:rsidRPr="00E307F7" w:rsidRDefault="00E307F7" w:rsidP="00E307F7">
      <w:pPr>
        <w:widowControl w:val="0"/>
        <w:adjustRightInd w:val="0"/>
        <w:jc w:val="both"/>
        <w:textAlignment w:val="baseline"/>
        <w:rPr>
          <w:b/>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5"/>
        <w:gridCol w:w="1960"/>
        <w:gridCol w:w="2453"/>
      </w:tblGrid>
      <w:tr w:rsidR="00E307F7" w:rsidRPr="00865F71" w14:paraId="5CF889E7" w14:textId="77777777" w:rsidTr="006B5691">
        <w:trPr>
          <w:trHeight w:val="317"/>
          <w:jc w:val="center"/>
        </w:trPr>
        <w:tc>
          <w:tcPr>
            <w:tcW w:w="4355" w:type="dxa"/>
            <w:shd w:val="clear" w:color="auto" w:fill="D9D9D9" w:themeFill="background1" w:themeFillShade="D9"/>
            <w:vAlign w:val="center"/>
          </w:tcPr>
          <w:p w14:paraId="306CA22C" w14:textId="77777777" w:rsidR="00E307F7" w:rsidRPr="00865F71" w:rsidRDefault="00E307F7" w:rsidP="006B5691">
            <w:pPr>
              <w:widowControl w:val="0"/>
              <w:adjustRightInd w:val="0"/>
              <w:jc w:val="center"/>
              <w:textAlignment w:val="baseline"/>
              <w:rPr>
                <w:b/>
                <w:bCs/>
                <w:sz w:val="24"/>
                <w:szCs w:val="24"/>
              </w:rPr>
            </w:pPr>
            <w:r w:rsidRPr="00865F71">
              <w:rPr>
                <w:b/>
                <w:bCs/>
                <w:sz w:val="24"/>
                <w:szCs w:val="24"/>
              </w:rPr>
              <w:t>Nazwa</w:t>
            </w:r>
          </w:p>
        </w:tc>
        <w:tc>
          <w:tcPr>
            <w:tcW w:w="1960" w:type="dxa"/>
            <w:shd w:val="clear" w:color="auto" w:fill="D9D9D9" w:themeFill="background1" w:themeFillShade="D9"/>
            <w:vAlign w:val="center"/>
          </w:tcPr>
          <w:p w14:paraId="529651BE" w14:textId="77777777" w:rsidR="00E307F7" w:rsidRPr="00865F71" w:rsidRDefault="00E307F7" w:rsidP="006B5691">
            <w:pPr>
              <w:widowControl w:val="0"/>
              <w:adjustRightInd w:val="0"/>
              <w:jc w:val="center"/>
              <w:textAlignment w:val="baseline"/>
              <w:rPr>
                <w:b/>
                <w:bCs/>
                <w:sz w:val="24"/>
                <w:szCs w:val="24"/>
              </w:rPr>
            </w:pPr>
            <w:r w:rsidRPr="00865F71">
              <w:rPr>
                <w:b/>
                <w:bCs/>
                <w:sz w:val="24"/>
                <w:szCs w:val="24"/>
              </w:rPr>
              <w:t>Ulica</w:t>
            </w:r>
          </w:p>
        </w:tc>
        <w:tc>
          <w:tcPr>
            <w:tcW w:w="2453" w:type="dxa"/>
            <w:shd w:val="clear" w:color="auto" w:fill="D9D9D9" w:themeFill="background1" w:themeFillShade="D9"/>
            <w:vAlign w:val="center"/>
          </w:tcPr>
          <w:p w14:paraId="6BCAC51B" w14:textId="77777777" w:rsidR="00E307F7" w:rsidRPr="00865F71" w:rsidRDefault="00E307F7" w:rsidP="006B5691">
            <w:pPr>
              <w:widowControl w:val="0"/>
              <w:adjustRightInd w:val="0"/>
              <w:jc w:val="center"/>
              <w:textAlignment w:val="baseline"/>
              <w:rPr>
                <w:b/>
                <w:bCs/>
                <w:sz w:val="24"/>
                <w:szCs w:val="24"/>
              </w:rPr>
            </w:pPr>
            <w:r w:rsidRPr="00865F71">
              <w:rPr>
                <w:b/>
                <w:bCs/>
                <w:sz w:val="24"/>
                <w:szCs w:val="24"/>
              </w:rPr>
              <w:t>Miasto</w:t>
            </w:r>
          </w:p>
        </w:tc>
      </w:tr>
      <w:tr w:rsidR="00E307F7" w:rsidRPr="00865F71" w14:paraId="5E222C0D" w14:textId="77777777" w:rsidTr="006B5691">
        <w:trPr>
          <w:trHeight w:val="265"/>
          <w:jc w:val="center"/>
        </w:trPr>
        <w:tc>
          <w:tcPr>
            <w:tcW w:w="4355" w:type="dxa"/>
            <w:vAlign w:val="center"/>
          </w:tcPr>
          <w:p w14:paraId="45CF4EBD" w14:textId="77777777" w:rsidR="00E307F7" w:rsidRPr="00865F71" w:rsidRDefault="00E307F7" w:rsidP="006B5691">
            <w:pPr>
              <w:widowControl w:val="0"/>
              <w:adjustRightInd w:val="0"/>
              <w:spacing w:line="360" w:lineRule="atLeast"/>
              <w:ind w:left="284"/>
              <w:jc w:val="both"/>
              <w:textAlignment w:val="baseline"/>
              <w:rPr>
                <w:sz w:val="24"/>
                <w:szCs w:val="24"/>
              </w:rPr>
            </w:pPr>
            <w:r w:rsidRPr="00865F71">
              <w:rPr>
                <w:sz w:val="24"/>
                <w:szCs w:val="24"/>
              </w:rPr>
              <w:t>KWK ROW Ruch Marcel</w:t>
            </w:r>
          </w:p>
        </w:tc>
        <w:tc>
          <w:tcPr>
            <w:tcW w:w="1960" w:type="dxa"/>
            <w:vAlign w:val="center"/>
          </w:tcPr>
          <w:p w14:paraId="3D0C911C" w14:textId="77777777" w:rsidR="00E307F7" w:rsidRPr="00865F71" w:rsidRDefault="00E307F7" w:rsidP="006B5691">
            <w:pPr>
              <w:widowControl w:val="0"/>
              <w:adjustRightInd w:val="0"/>
              <w:spacing w:line="360" w:lineRule="atLeast"/>
              <w:jc w:val="center"/>
              <w:textAlignment w:val="baseline"/>
              <w:rPr>
                <w:sz w:val="24"/>
                <w:szCs w:val="24"/>
              </w:rPr>
            </w:pPr>
            <w:r w:rsidRPr="00865F71">
              <w:rPr>
                <w:sz w:val="24"/>
                <w:szCs w:val="24"/>
              </w:rPr>
              <w:t>Korfantego 52</w:t>
            </w:r>
          </w:p>
        </w:tc>
        <w:tc>
          <w:tcPr>
            <w:tcW w:w="2453" w:type="dxa"/>
            <w:vAlign w:val="center"/>
          </w:tcPr>
          <w:p w14:paraId="2627C0F5" w14:textId="77777777" w:rsidR="00E307F7" w:rsidRPr="00865F71" w:rsidRDefault="00E307F7" w:rsidP="006B5691">
            <w:pPr>
              <w:widowControl w:val="0"/>
              <w:adjustRightInd w:val="0"/>
              <w:spacing w:line="360" w:lineRule="atLeast"/>
              <w:jc w:val="center"/>
              <w:textAlignment w:val="baseline"/>
              <w:rPr>
                <w:sz w:val="24"/>
                <w:szCs w:val="24"/>
              </w:rPr>
            </w:pPr>
            <w:r w:rsidRPr="00865F71">
              <w:rPr>
                <w:sz w:val="24"/>
                <w:szCs w:val="24"/>
              </w:rPr>
              <w:t>44-310 Radlin</w:t>
            </w:r>
          </w:p>
        </w:tc>
      </w:tr>
    </w:tbl>
    <w:p w14:paraId="444ED30A" w14:textId="77777777" w:rsidR="00363954" w:rsidRPr="00363954" w:rsidRDefault="00363954" w:rsidP="00363954">
      <w:pPr>
        <w:pStyle w:val="Akapitzlist"/>
        <w:rPr>
          <w:rFonts w:eastAsiaTheme="minorHAnsi"/>
          <w:b/>
          <w:bCs/>
        </w:rPr>
      </w:pPr>
    </w:p>
    <w:p w14:paraId="3B2D1FEF" w14:textId="452ED105" w:rsidR="00602FAA" w:rsidRPr="00A96B0E" w:rsidRDefault="00602FAA" w:rsidP="00C76461">
      <w:pPr>
        <w:pStyle w:val="Akapitzlist"/>
        <w:numPr>
          <w:ilvl w:val="0"/>
          <w:numId w:val="31"/>
        </w:numPr>
        <w:jc w:val="both"/>
        <w:rPr>
          <w:rFonts w:eastAsiaTheme="minorHAnsi"/>
          <w:b/>
          <w:bCs/>
        </w:rPr>
      </w:pPr>
      <w:r w:rsidRPr="00A96B0E">
        <w:rPr>
          <w:rFonts w:eastAsiaTheme="minorHAnsi"/>
          <w:b/>
          <w:bCs/>
        </w:rPr>
        <w:t>Termin realizacji zamówienia:</w:t>
      </w:r>
      <w:bookmarkEnd w:id="92"/>
    </w:p>
    <w:p w14:paraId="4D2ED7C9" w14:textId="77777777" w:rsidR="00602FAA" w:rsidRPr="00DB08A8" w:rsidRDefault="00602FAA" w:rsidP="00A96B0E">
      <w:pPr>
        <w:pStyle w:val="Akapitzlist"/>
        <w:jc w:val="both"/>
        <w:rPr>
          <w:rFonts w:eastAsiaTheme="minorHAnsi"/>
        </w:rPr>
      </w:pPr>
      <w:r w:rsidRPr="00DB08A8">
        <w:rPr>
          <w:rFonts w:eastAsiaTheme="minorHAnsi"/>
        </w:rPr>
        <w:t>określony w Załączniku nr 5 do SWZ – Istotne postanowienia umowy w §5.</w:t>
      </w:r>
    </w:p>
    <w:p w14:paraId="4E9647DF" w14:textId="77777777" w:rsidR="006005EB" w:rsidRPr="00363954" w:rsidRDefault="006005EB" w:rsidP="00363954">
      <w:pPr>
        <w:jc w:val="both"/>
        <w:rPr>
          <w:b/>
          <w:bCs/>
        </w:rPr>
      </w:pPr>
      <w:bookmarkStart w:id="94" w:name="_Toc67292093"/>
      <w:bookmarkStart w:id="95" w:name="_Hlk67822291"/>
      <w:bookmarkEnd w:id="93"/>
    </w:p>
    <w:p w14:paraId="70A8E146" w14:textId="4B9DB2D3" w:rsidR="00602FAA" w:rsidRDefault="008C0106" w:rsidP="00C76461">
      <w:pPr>
        <w:pStyle w:val="Akapitzlist"/>
        <w:numPr>
          <w:ilvl w:val="0"/>
          <w:numId w:val="31"/>
        </w:numPr>
        <w:jc w:val="both"/>
        <w:rPr>
          <w:b/>
          <w:bCs/>
        </w:rPr>
      </w:pPr>
      <w:r>
        <w:rPr>
          <w:b/>
          <w:bCs/>
        </w:rPr>
        <w:t xml:space="preserve">Wymagania </w:t>
      </w:r>
      <w:r w:rsidR="00602FAA" w:rsidRPr="00A96B0E">
        <w:rPr>
          <w:b/>
          <w:bCs/>
        </w:rPr>
        <w:t>prawne:</w:t>
      </w:r>
      <w:bookmarkEnd w:id="94"/>
    </w:p>
    <w:p w14:paraId="026C1E38" w14:textId="08D00E75" w:rsidR="00F05EC7" w:rsidRPr="00F05EC7" w:rsidRDefault="00F05EC7" w:rsidP="00F05EC7">
      <w:pPr>
        <w:pStyle w:val="Akapitzlist"/>
        <w:jc w:val="both"/>
        <w:rPr>
          <w:b/>
          <w:bCs/>
        </w:rPr>
      </w:pPr>
      <w:r w:rsidRPr="00F05EC7">
        <w:t>Przedmiot zamówienia powinien być realizowany zgodnie z obowiązującymi przepisami prawa, w szczególności:</w:t>
      </w:r>
    </w:p>
    <w:p w14:paraId="23CBAB95" w14:textId="77777777" w:rsidR="00F05EC7" w:rsidRPr="002D70A0" w:rsidRDefault="00F05EC7" w:rsidP="00C76461">
      <w:pPr>
        <w:numPr>
          <w:ilvl w:val="0"/>
          <w:numId w:val="76"/>
        </w:numPr>
        <w:autoSpaceDE w:val="0"/>
        <w:autoSpaceDN w:val="0"/>
        <w:ind w:left="426" w:hanging="426"/>
        <w:rPr>
          <w:sz w:val="24"/>
          <w:szCs w:val="24"/>
        </w:rPr>
      </w:pPr>
      <w:r w:rsidRPr="002D70A0">
        <w:rPr>
          <w:sz w:val="24"/>
          <w:szCs w:val="24"/>
        </w:rPr>
        <w:t>Ustawy z dnia 09.06.2011r. – Prawo geologiczne i górnicze  i obowiązujących rozporządzeń:</w:t>
      </w:r>
    </w:p>
    <w:p w14:paraId="57824600" w14:textId="77777777" w:rsidR="00F05EC7" w:rsidRPr="002D70A0" w:rsidRDefault="00F05EC7" w:rsidP="00C76461">
      <w:pPr>
        <w:numPr>
          <w:ilvl w:val="0"/>
          <w:numId w:val="78"/>
        </w:numPr>
        <w:autoSpaceDE w:val="0"/>
        <w:autoSpaceDN w:val="0"/>
        <w:ind w:left="709" w:hanging="283"/>
        <w:jc w:val="both"/>
        <w:rPr>
          <w:sz w:val="24"/>
          <w:szCs w:val="24"/>
        </w:rPr>
      </w:pPr>
      <w:r w:rsidRPr="002D70A0">
        <w:rPr>
          <w:sz w:val="24"/>
          <w:szCs w:val="24"/>
        </w:rPr>
        <w:t>Rozporządzenie Rady Ministrów z dnia 30 kwietnia 2004 r. w sprawie dopuszczania wyrobów</w:t>
      </w:r>
      <w:r w:rsidRPr="002D70A0">
        <w:rPr>
          <w:sz w:val="24"/>
          <w:szCs w:val="24"/>
        </w:rPr>
        <w:br/>
        <w:t xml:space="preserve">do stosowania w zakładach górniczych z późniejszymi zmianami </w:t>
      </w:r>
    </w:p>
    <w:p w14:paraId="3BC443CB" w14:textId="77777777" w:rsidR="00F05EC7" w:rsidRPr="002D70A0" w:rsidRDefault="00F05EC7" w:rsidP="00C76461">
      <w:pPr>
        <w:numPr>
          <w:ilvl w:val="0"/>
          <w:numId w:val="78"/>
        </w:numPr>
        <w:autoSpaceDE w:val="0"/>
        <w:autoSpaceDN w:val="0"/>
        <w:ind w:left="709" w:hanging="283"/>
        <w:jc w:val="both"/>
        <w:rPr>
          <w:sz w:val="24"/>
          <w:szCs w:val="24"/>
        </w:rPr>
      </w:pPr>
      <w:r w:rsidRPr="002D70A0">
        <w:rPr>
          <w:sz w:val="24"/>
          <w:szCs w:val="24"/>
        </w:rPr>
        <w:t>Rozporządzenie Ministra Energii z dnia 23 listopada 2016r w sprawie szczegółowych wymagań dotyczących prowadzenia ruchu podziemnych zakładów górniczych.</w:t>
      </w:r>
    </w:p>
    <w:p w14:paraId="73699BC2" w14:textId="77777777" w:rsidR="00F05EC7" w:rsidRPr="002D70A0" w:rsidRDefault="00F05EC7" w:rsidP="00C76461">
      <w:pPr>
        <w:numPr>
          <w:ilvl w:val="0"/>
          <w:numId w:val="78"/>
        </w:numPr>
        <w:autoSpaceDE w:val="0"/>
        <w:autoSpaceDN w:val="0"/>
        <w:ind w:left="709" w:hanging="283"/>
        <w:jc w:val="both"/>
        <w:rPr>
          <w:sz w:val="24"/>
          <w:szCs w:val="24"/>
        </w:rPr>
      </w:pPr>
      <w:r w:rsidRPr="002D70A0">
        <w:rPr>
          <w:sz w:val="24"/>
          <w:szCs w:val="24"/>
        </w:rPr>
        <w:t>Rozporządzenie Ministra Środowiska z dnia 29 stycznia 2013r. w sprawie zagrożeń naturalnych w zakładach górniczych</w:t>
      </w:r>
    </w:p>
    <w:p w14:paraId="35895996" w14:textId="77777777" w:rsidR="00F05EC7" w:rsidRPr="002D70A0" w:rsidRDefault="00F05EC7" w:rsidP="00C76461">
      <w:pPr>
        <w:numPr>
          <w:ilvl w:val="0"/>
          <w:numId w:val="76"/>
        </w:numPr>
        <w:tabs>
          <w:tab w:val="left" w:pos="426"/>
        </w:tabs>
        <w:autoSpaceDE w:val="0"/>
        <w:autoSpaceDN w:val="0"/>
        <w:ind w:left="426" w:hanging="426"/>
        <w:rPr>
          <w:sz w:val="24"/>
          <w:szCs w:val="24"/>
        </w:rPr>
      </w:pPr>
      <w:r w:rsidRPr="002D70A0">
        <w:rPr>
          <w:sz w:val="24"/>
          <w:szCs w:val="24"/>
        </w:rPr>
        <w:t>Aktów prawnych wdrażających dyrektywy nowego podejścia UE do polskiego ustawodawstwa:</w:t>
      </w:r>
    </w:p>
    <w:p w14:paraId="713EAFEC" w14:textId="77777777" w:rsidR="00F05EC7" w:rsidRPr="002D70A0" w:rsidRDefault="00F05EC7" w:rsidP="00C76461">
      <w:pPr>
        <w:numPr>
          <w:ilvl w:val="0"/>
          <w:numId w:val="77"/>
        </w:numPr>
        <w:autoSpaceDE w:val="0"/>
        <w:autoSpaceDN w:val="0"/>
        <w:ind w:left="709" w:hanging="283"/>
        <w:jc w:val="both"/>
        <w:rPr>
          <w:sz w:val="24"/>
          <w:szCs w:val="24"/>
        </w:rPr>
      </w:pPr>
      <w:r w:rsidRPr="002D70A0">
        <w:rPr>
          <w:sz w:val="24"/>
          <w:szCs w:val="24"/>
        </w:rPr>
        <w:t xml:space="preserve">Rozporządzenie Ministra Gospodarki z dnia 21 października 2008 r w sprawie zasadniczych wymagań dla maszyn (dyrektywa 2006/42 WE) </w:t>
      </w:r>
    </w:p>
    <w:p w14:paraId="0CEFE82C" w14:textId="77777777" w:rsidR="00F05EC7" w:rsidRPr="002D70A0" w:rsidRDefault="00F05EC7" w:rsidP="00C76461">
      <w:pPr>
        <w:numPr>
          <w:ilvl w:val="0"/>
          <w:numId w:val="77"/>
        </w:numPr>
        <w:autoSpaceDE w:val="0"/>
        <w:autoSpaceDN w:val="0"/>
        <w:ind w:left="709" w:hanging="283"/>
        <w:jc w:val="both"/>
        <w:rPr>
          <w:sz w:val="24"/>
          <w:szCs w:val="24"/>
        </w:rPr>
      </w:pPr>
      <w:r w:rsidRPr="002D70A0">
        <w:rPr>
          <w:sz w:val="24"/>
          <w:szCs w:val="24"/>
        </w:rPr>
        <w:t>Rozporządzenia Ministra Rozwoju z dnia 06.06.2016r. w sprawie wymagań dla urządzeń i systemów ochronnych przeznaczonych do użytku w atmosferze potencjalnie wybuchowej (Dyrektywa 2014/34/UE)</w:t>
      </w:r>
    </w:p>
    <w:p w14:paraId="6AAAA823" w14:textId="77777777" w:rsidR="00F05EC7" w:rsidRPr="002D70A0" w:rsidRDefault="00F05EC7" w:rsidP="00C76461">
      <w:pPr>
        <w:numPr>
          <w:ilvl w:val="0"/>
          <w:numId w:val="77"/>
        </w:numPr>
        <w:autoSpaceDE w:val="0"/>
        <w:autoSpaceDN w:val="0"/>
        <w:ind w:left="709" w:hanging="283"/>
        <w:jc w:val="both"/>
        <w:rPr>
          <w:sz w:val="24"/>
          <w:szCs w:val="24"/>
        </w:rPr>
      </w:pPr>
      <w:r w:rsidRPr="002D70A0">
        <w:rPr>
          <w:sz w:val="24"/>
          <w:szCs w:val="24"/>
        </w:rPr>
        <w:t>Ustawa z dnia 13.04.2007r. o kompatybilności elektromagnetycznej.</w:t>
      </w:r>
    </w:p>
    <w:p w14:paraId="3E4CCFC6" w14:textId="300143D9" w:rsidR="00F05EC7" w:rsidRPr="002D70A0" w:rsidRDefault="00F05EC7" w:rsidP="00C76461">
      <w:pPr>
        <w:numPr>
          <w:ilvl w:val="0"/>
          <w:numId w:val="77"/>
        </w:numPr>
        <w:autoSpaceDE w:val="0"/>
        <w:autoSpaceDN w:val="0"/>
        <w:ind w:left="709" w:hanging="283"/>
        <w:jc w:val="both"/>
        <w:rPr>
          <w:rFonts w:eastAsia="Calibri"/>
          <w:bCs/>
          <w:sz w:val="24"/>
          <w:szCs w:val="24"/>
        </w:rPr>
      </w:pPr>
      <w:r w:rsidRPr="002D70A0">
        <w:rPr>
          <w:sz w:val="24"/>
          <w:szCs w:val="24"/>
        </w:rPr>
        <w:t>Ustawa z dnia 13.04.2016r. o systemie oceny zgodności i nadzoru rynku</w:t>
      </w:r>
    </w:p>
    <w:p w14:paraId="26FC74A7" w14:textId="7C45A366" w:rsidR="00E307F7" w:rsidRPr="002D70A0" w:rsidRDefault="00E307F7" w:rsidP="00C76461">
      <w:pPr>
        <w:numPr>
          <w:ilvl w:val="0"/>
          <w:numId w:val="76"/>
        </w:numPr>
        <w:tabs>
          <w:tab w:val="left" w:pos="426"/>
        </w:tabs>
        <w:autoSpaceDE w:val="0"/>
        <w:autoSpaceDN w:val="0"/>
        <w:ind w:left="426" w:hanging="426"/>
        <w:jc w:val="both"/>
        <w:rPr>
          <w:sz w:val="24"/>
          <w:szCs w:val="24"/>
        </w:rPr>
      </w:pPr>
      <w:r w:rsidRPr="002D70A0">
        <w:rPr>
          <w:sz w:val="24"/>
          <w:szCs w:val="24"/>
        </w:rPr>
        <w:t>Przedmiot zamówienia powinien spełniać wymagania dla stosowania w podziemiach kopalń w wyrobiskach ze stopniem ”a”, „b” i „c” niebezpieczeństwa wybuchu metanu oraz klasy „A” i „B” niebezpieczeństwa wybuchu pyłu węglowego.</w:t>
      </w:r>
    </w:p>
    <w:p w14:paraId="3E13EBEE" w14:textId="77777777" w:rsidR="00E307F7" w:rsidRPr="002D70A0" w:rsidRDefault="00E307F7" w:rsidP="00C76461">
      <w:pPr>
        <w:numPr>
          <w:ilvl w:val="0"/>
          <w:numId w:val="76"/>
        </w:numPr>
        <w:tabs>
          <w:tab w:val="left" w:pos="426"/>
        </w:tabs>
        <w:autoSpaceDE w:val="0"/>
        <w:autoSpaceDN w:val="0"/>
        <w:ind w:left="426" w:hanging="426"/>
        <w:jc w:val="both"/>
        <w:rPr>
          <w:sz w:val="24"/>
          <w:szCs w:val="24"/>
        </w:rPr>
      </w:pPr>
      <w:r w:rsidRPr="002D70A0">
        <w:rPr>
          <w:sz w:val="24"/>
          <w:szCs w:val="24"/>
        </w:rPr>
        <w:t>Przedmiot zamówienia powinien spełniać wymagania minimum grupy I kategorii M2 dla urządzeń budowy przeciwwybuchowej.</w:t>
      </w:r>
    </w:p>
    <w:p w14:paraId="06883706" w14:textId="7EE4ED58" w:rsidR="00BE2645" w:rsidRPr="00F34CC6" w:rsidRDefault="00E307F7" w:rsidP="00F34CC6">
      <w:pPr>
        <w:numPr>
          <w:ilvl w:val="0"/>
          <w:numId w:val="76"/>
        </w:numPr>
        <w:tabs>
          <w:tab w:val="left" w:pos="426"/>
        </w:tabs>
        <w:autoSpaceDE w:val="0"/>
        <w:autoSpaceDN w:val="0"/>
        <w:ind w:left="426" w:hanging="426"/>
        <w:jc w:val="both"/>
        <w:rPr>
          <w:sz w:val="24"/>
          <w:szCs w:val="24"/>
        </w:rPr>
      </w:pPr>
      <w:r w:rsidRPr="002D70A0">
        <w:rPr>
          <w:sz w:val="24"/>
          <w:szCs w:val="24"/>
        </w:rPr>
        <w:t>Przedmiot zamówienia powinien spełniać wymagania dyrektywy ATEX 2014/34/WE oraz dyrektywy maszynowej 2006/42/WE.</w:t>
      </w:r>
    </w:p>
    <w:p w14:paraId="58484301" w14:textId="77777777" w:rsidR="00E307F7" w:rsidRPr="00F05EC7" w:rsidRDefault="00E307F7" w:rsidP="00E307F7">
      <w:pPr>
        <w:pStyle w:val="Akapitzlist"/>
        <w:tabs>
          <w:tab w:val="left" w:pos="284"/>
          <w:tab w:val="left" w:pos="2662"/>
        </w:tabs>
        <w:suppressAutoHyphens/>
        <w:overflowPunct w:val="0"/>
        <w:autoSpaceDE w:val="0"/>
        <w:autoSpaceDN w:val="0"/>
        <w:adjustRightInd w:val="0"/>
        <w:ind w:left="709"/>
        <w:jc w:val="both"/>
        <w:rPr>
          <w:rFonts w:eastAsiaTheme="minorHAnsi"/>
        </w:rPr>
      </w:pPr>
    </w:p>
    <w:p w14:paraId="5452F017" w14:textId="77777777" w:rsidR="00602FAA" w:rsidRPr="00DB08A8" w:rsidRDefault="00602FAA" w:rsidP="00A96B0E">
      <w:pPr>
        <w:pStyle w:val="Akapitzlist"/>
        <w:jc w:val="both"/>
        <w:rPr>
          <w:i/>
        </w:rPr>
      </w:pPr>
      <w:r w:rsidRPr="00DB08A8">
        <w:rPr>
          <w:b/>
          <w:i/>
          <w:u w:val="single"/>
        </w:rPr>
        <w:t>Uwaga:</w:t>
      </w:r>
      <w:r w:rsidRPr="00DB08A8">
        <w:rPr>
          <w:i/>
        </w:rPr>
        <w:t xml:space="preserve"> W przypadku zmian aktów prawnych, związanych z realizacją niniejszego zamówienia, przedmiot zamówienia musi spełniać uwarunkowania prawne, obowiązujące w okresie jego realizacji.</w:t>
      </w:r>
    </w:p>
    <w:bookmarkEnd w:id="95"/>
    <w:p w14:paraId="0CD18C88" w14:textId="77777777" w:rsidR="00602FAA" w:rsidRPr="00DB08A8" w:rsidRDefault="00602FAA" w:rsidP="00A96B0E">
      <w:pPr>
        <w:jc w:val="both"/>
        <w:rPr>
          <w:b/>
          <w:lang w:val="cs-CZ"/>
        </w:rPr>
      </w:pPr>
    </w:p>
    <w:p w14:paraId="5E08FFA4" w14:textId="21DC989C" w:rsidR="00602FAA" w:rsidRPr="002D70A0" w:rsidRDefault="00602FAA" w:rsidP="00C76461">
      <w:pPr>
        <w:pStyle w:val="Akapitzlist"/>
        <w:numPr>
          <w:ilvl w:val="0"/>
          <w:numId w:val="31"/>
        </w:numPr>
        <w:jc w:val="both"/>
        <w:rPr>
          <w:b/>
          <w:bCs/>
        </w:rPr>
      </w:pPr>
      <w:bookmarkStart w:id="96" w:name="_Toc67292094"/>
      <w:bookmarkStart w:id="97" w:name="_Hlk67824211"/>
      <w:r w:rsidRPr="00A96B0E">
        <w:rPr>
          <w:b/>
          <w:bCs/>
        </w:rPr>
        <w:t>Wizja lokalna</w:t>
      </w:r>
      <w:bookmarkStart w:id="98" w:name="_Hlk67824164"/>
      <w:bookmarkEnd w:id="96"/>
      <w:r w:rsidR="00112408" w:rsidRPr="002D70A0">
        <w:rPr>
          <w:b/>
          <w:bCs/>
        </w:rPr>
        <w:t>:</w:t>
      </w:r>
      <w:r w:rsidR="00F05EC7" w:rsidRPr="002D70A0">
        <w:rPr>
          <w:b/>
          <w:bCs/>
        </w:rPr>
        <w:t xml:space="preserve"> </w:t>
      </w:r>
      <w:r w:rsidR="00F05EC7" w:rsidRPr="002D70A0">
        <w:t>niewymagana</w:t>
      </w:r>
    </w:p>
    <w:p w14:paraId="30D3C0AD" w14:textId="77777777" w:rsidR="00A96B0E" w:rsidRPr="00DB08A8" w:rsidRDefault="00A96B0E" w:rsidP="00A96B0E">
      <w:pPr>
        <w:pStyle w:val="Akapitzlist"/>
        <w:jc w:val="both"/>
      </w:pPr>
    </w:p>
    <w:bookmarkEnd w:id="97"/>
    <w:p w14:paraId="427C0ACB" w14:textId="273BCEAC" w:rsidR="00602FAA" w:rsidRPr="00A96B0E" w:rsidRDefault="001F655F" w:rsidP="00C76461">
      <w:pPr>
        <w:pStyle w:val="Akapitzlist"/>
        <w:numPr>
          <w:ilvl w:val="0"/>
          <w:numId w:val="31"/>
        </w:numPr>
        <w:jc w:val="both"/>
        <w:rPr>
          <w:b/>
          <w:bCs/>
        </w:rPr>
      </w:pPr>
      <w:r>
        <w:rPr>
          <w:b/>
          <w:bCs/>
        </w:rPr>
        <w:t>Opis przedmiotu zamówienia</w:t>
      </w:r>
      <w:r w:rsidR="00112408">
        <w:rPr>
          <w:b/>
          <w:bCs/>
        </w:rPr>
        <w:t>:</w:t>
      </w:r>
    </w:p>
    <w:p w14:paraId="76B19EAD" w14:textId="35AD9311" w:rsidR="00F05EC7" w:rsidRPr="002D70A0" w:rsidRDefault="00A16AE4" w:rsidP="00A16AE4">
      <w:pPr>
        <w:pStyle w:val="Akapitzlist"/>
        <w:ind w:left="142"/>
        <w:rPr>
          <w:bCs/>
          <w:u w:val="single"/>
        </w:rPr>
      </w:pPr>
      <w:r w:rsidRPr="002D70A0">
        <w:rPr>
          <w:bCs/>
          <w:u w:val="single"/>
        </w:rPr>
        <w:t xml:space="preserve">VI.I. </w:t>
      </w:r>
      <w:r w:rsidR="00F05EC7" w:rsidRPr="002D70A0">
        <w:rPr>
          <w:bCs/>
          <w:u w:val="single"/>
        </w:rPr>
        <w:t xml:space="preserve">Zakres przedmiotu zamówienia obejmuje: </w:t>
      </w:r>
    </w:p>
    <w:p w14:paraId="17215C32" w14:textId="77777777" w:rsidR="00F05EC7" w:rsidRPr="002D70A0" w:rsidRDefault="00F05EC7" w:rsidP="00C76461">
      <w:pPr>
        <w:numPr>
          <w:ilvl w:val="1"/>
          <w:numId w:val="79"/>
        </w:numPr>
        <w:spacing w:line="276" w:lineRule="auto"/>
        <w:rPr>
          <w:sz w:val="24"/>
          <w:szCs w:val="24"/>
        </w:rPr>
      </w:pPr>
      <w:r w:rsidRPr="002D70A0">
        <w:rPr>
          <w:sz w:val="24"/>
          <w:szCs w:val="24"/>
        </w:rPr>
        <w:t xml:space="preserve">Wykonanie przedmiotu zamówienia, </w:t>
      </w:r>
    </w:p>
    <w:p w14:paraId="75DA9BB0" w14:textId="77777777" w:rsidR="00F05EC7" w:rsidRPr="002D70A0" w:rsidRDefault="00F05EC7" w:rsidP="00C76461">
      <w:pPr>
        <w:numPr>
          <w:ilvl w:val="1"/>
          <w:numId w:val="79"/>
        </w:numPr>
        <w:spacing w:line="276" w:lineRule="auto"/>
        <w:jc w:val="both"/>
        <w:rPr>
          <w:sz w:val="24"/>
          <w:szCs w:val="24"/>
        </w:rPr>
      </w:pPr>
      <w:r w:rsidRPr="002D70A0">
        <w:rPr>
          <w:sz w:val="24"/>
          <w:szCs w:val="24"/>
        </w:rPr>
        <w:lastRenderedPageBreak/>
        <w:t xml:space="preserve">Znakowanie przedmiotu zamówienia zgodnie z wymaganiami Zamawiającego zgodnie z załącznikiem </w:t>
      </w:r>
      <w:r w:rsidRPr="002D70A0">
        <w:rPr>
          <w:b/>
          <w:bCs/>
          <w:sz w:val="24"/>
          <w:szCs w:val="24"/>
        </w:rPr>
        <w:t>nr 1.1 do SWZ</w:t>
      </w:r>
      <w:r w:rsidRPr="002D70A0">
        <w:rPr>
          <w:sz w:val="24"/>
          <w:szCs w:val="24"/>
        </w:rPr>
        <w:t>,</w:t>
      </w:r>
    </w:p>
    <w:p w14:paraId="5E93B19C" w14:textId="77777777" w:rsidR="00F05EC7" w:rsidRPr="002D70A0" w:rsidRDefault="00F05EC7" w:rsidP="00C76461">
      <w:pPr>
        <w:numPr>
          <w:ilvl w:val="1"/>
          <w:numId w:val="79"/>
        </w:numPr>
        <w:spacing w:line="276" w:lineRule="auto"/>
        <w:rPr>
          <w:sz w:val="24"/>
          <w:szCs w:val="24"/>
        </w:rPr>
      </w:pPr>
      <w:r w:rsidRPr="002D70A0">
        <w:rPr>
          <w:sz w:val="24"/>
          <w:szCs w:val="24"/>
        </w:rPr>
        <w:t>Dostawę do Zamawiającego, łącznie z ubezpieczeniem na czas transportu,</w:t>
      </w:r>
    </w:p>
    <w:p w14:paraId="6311A57B" w14:textId="047DB1AB" w:rsidR="00F05EC7" w:rsidRPr="002D70A0" w:rsidRDefault="00B8561E" w:rsidP="00C76461">
      <w:pPr>
        <w:numPr>
          <w:ilvl w:val="1"/>
          <w:numId w:val="79"/>
        </w:numPr>
        <w:spacing w:line="276" w:lineRule="auto"/>
        <w:jc w:val="both"/>
        <w:rPr>
          <w:sz w:val="24"/>
          <w:szCs w:val="24"/>
        </w:rPr>
      </w:pPr>
      <w:r>
        <w:rPr>
          <w:sz w:val="24"/>
          <w:szCs w:val="24"/>
        </w:rPr>
        <w:t>U</w:t>
      </w:r>
      <w:r w:rsidR="00F05EC7" w:rsidRPr="002D70A0">
        <w:rPr>
          <w:sz w:val="24"/>
          <w:szCs w:val="24"/>
        </w:rPr>
        <w:t>dział w montażu, uruchomieniu i odbiorze technicznym przedmiotu zamówienia w wyrobiskach dołowych kopalni,</w:t>
      </w:r>
    </w:p>
    <w:p w14:paraId="37064A88" w14:textId="77777777" w:rsidR="00F05EC7" w:rsidRDefault="00F05EC7" w:rsidP="00C76461">
      <w:pPr>
        <w:numPr>
          <w:ilvl w:val="1"/>
          <w:numId w:val="79"/>
        </w:numPr>
        <w:spacing w:line="276" w:lineRule="auto"/>
        <w:jc w:val="both"/>
        <w:rPr>
          <w:sz w:val="24"/>
          <w:szCs w:val="24"/>
        </w:rPr>
      </w:pPr>
      <w:r w:rsidRPr="002D70A0">
        <w:rPr>
          <w:sz w:val="24"/>
          <w:szCs w:val="24"/>
        </w:rPr>
        <w:t>Prowadzenie serwisu w okresie gwarancji,</w:t>
      </w:r>
    </w:p>
    <w:p w14:paraId="24CCD8A9" w14:textId="2F723AA3" w:rsidR="00F723C7" w:rsidRDefault="00F723C7" w:rsidP="00C76461">
      <w:pPr>
        <w:numPr>
          <w:ilvl w:val="1"/>
          <w:numId w:val="79"/>
        </w:numPr>
        <w:spacing w:line="276" w:lineRule="auto"/>
        <w:jc w:val="both"/>
        <w:rPr>
          <w:sz w:val="24"/>
          <w:szCs w:val="24"/>
        </w:rPr>
      </w:pPr>
      <w:r>
        <w:rPr>
          <w:sz w:val="24"/>
          <w:szCs w:val="24"/>
        </w:rPr>
        <w:t>W</w:t>
      </w:r>
      <w:r w:rsidRPr="00F723C7">
        <w:rPr>
          <w:sz w:val="24"/>
          <w:szCs w:val="24"/>
        </w:rPr>
        <w:t>ykonawca zobowiązuje się zapewnić przez okres min. 10 lat od roku produkcji przedmiotu umowy dostępność wszystkich zabudowanych w nim części i podzespołów</w:t>
      </w:r>
      <w:r w:rsidR="00F34CC6">
        <w:rPr>
          <w:sz w:val="24"/>
          <w:szCs w:val="24"/>
        </w:rPr>
        <w:t>.</w:t>
      </w:r>
    </w:p>
    <w:p w14:paraId="59101D80" w14:textId="5A48AC03" w:rsidR="00F34CC6" w:rsidRPr="00F723C7" w:rsidRDefault="00F34CC6" w:rsidP="00C76461">
      <w:pPr>
        <w:numPr>
          <w:ilvl w:val="1"/>
          <w:numId w:val="79"/>
        </w:numPr>
        <w:spacing w:line="276" w:lineRule="auto"/>
        <w:jc w:val="both"/>
        <w:rPr>
          <w:sz w:val="24"/>
          <w:szCs w:val="24"/>
        </w:rPr>
      </w:pPr>
      <w:r w:rsidRPr="002D70A0">
        <w:rPr>
          <w:sz w:val="24"/>
          <w:szCs w:val="24"/>
        </w:rPr>
        <w:t>Przedmiot dostawy nie może być prototypem, musi pochodzić z seryjnej produkcji oraz spełniać obowiązujące w Polsce normy i przepisy prawa, musi być fabrycznie nowy, wolny od wad konstrukcyjnych, materiałowych, wykonawczych i prawnych.</w:t>
      </w:r>
    </w:p>
    <w:p w14:paraId="07661E00" w14:textId="77777777" w:rsidR="00F05EC7" w:rsidRPr="002D70A0" w:rsidRDefault="00F05EC7" w:rsidP="00C76461">
      <w:pPr>
        <w:numPr>
          <w:ilvl w:val="1"/>
          <w:numId w:val="79"/>
        </w:numPr>
        <w:spacing w:line="276" w:lineRule="auto"/>
        <w:jc w:val="both"/>
        <w:rPr>
          <w:sz w:val="24"/>
          <w:szCs w:val="24"/>
        </w:rPr>
      </w:pPr>
      <w:r w:rsidRPr="002D70A0">
        <w:rPr>
          <w:sz w:val="24"/>
          <w:szCs w:val="24"/>
        </w:rPr>
        <w:t xml:space="preserve">Ewentualne opłaty celno-graniczne, </w:t>
      </w:r>
    </w:p>
    <w:p w14:paraId="71ED27EE" w14:textId="77777777" w:rsidR="00F05EC7" w:rsidRPr="002D70A0" w:rsidRDefault="00F05EC7" w:rsidP="00C76461">
      <w:pPr>
        <w:numPr>
          <w:ilvl w:val="1"/>
          <w:numId w:val="79"/>
        </w:numPr>
        <w:spacing w:line="276" w:lineRule="auto"/>
        <w:jc w:val="both"/>
        <w:rPr>
          <w:sz w:val="24"/>
          <w:szCs w:val="24"/>
        </w:rPr>
      </w:pPr>
      <w:r w:rsidRPr="002D70A0">
        <w:rPr>
          <w:sz w:val="24"/>
          <w:szCs w:val="24"/>
        </w:rPr>
        <w:t>Oleje, smary niezbędne do pierwszego uruchomienia przedmiotu zamówienia,</w:t>
      </w:r>
    </w:p>
    <w:p w14:paraId="3221D1B1" w14:textId="77777777" w:rsidR="00F05EC7" w:rsidRPr="002D70A0" w:rsidRDefault="00F05EC7" w:rsidP="00C76461">
      <w:pPr>
        <w:numPr>
          <w:ilvl w:val="1"/>
          <w:numId w:val="79"/>
        </w:numPr>
        <w:spacing w:line="276" w:lineRule="auto"/>
        <w:jc w:val="both"/>
        <w:rPr>
          <w:sz w:val="24"/>
          <w:szCs w:val="24"/>
        </w:rPr>
      </w:pPr>
      <w:r w:rsidRPr="002D70A0">
        <w:rPr>
          <w:sz w:val="24"/>
          <w:szCs w:val="24"/>
        </w:rPr>
        <w:t>Przeszkolenie na koszt Wykonawcy w siedzibie Zamawiającego max. 30 pracowników kopalni w zakresie niezbędnym dla bezpiecznej i zgodnej z przepisami obsługi, montażu, zasad działania i konserwacji dostarczonych urządzeń w ilości min 8h. Przeszkoleni pracownicy powinni uzyskać stosowne zaświadczenia o możliwości szkolenia innych pracowników Zamawiającego.</w:t>
      </w:r>
    </w:p>
    <w:p w14:paraId="5676536F" w14:textId="77777777" w:rsidR="00F05EC7" w:rsidRPr="002D70A0" w:rsidRDefault="00F05EC7" w:rsidP="00C76461">
      <w:pPr>
        <w:numPr>
          <w:ilvl w:val="1"/>
          <w:numId w:val="79"/>
        </w:numPr>
        <w:spacing w:line="276" w:lineRule="auto"/>
        <w:jc w:val="both"/>
        <w:rPr>
          <w:sz w:val="24"/>
          <w:szCs w:val="24"/>
        </w:rPr>
      </w:pPr>
      <w:r w:rsidRPr="002D70A0">
        <w:rPr>
          <w:sz w:val="24"/>
          <w:szCs w:val="24"/>
        </w:rPr>
        <w:t>Opracowanie i dostawa dokumentacji wraz z dostawą maszyny:</w:t>
      </w:r>
    </w:p>
    <w:p w14:paraId="146BA4E4"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Instrukcja obsługi wraz  katalogiem części i rysunkami w rozumieniu dyrektywy 2006/42/WE i 2014/34/UE – w ilości 5 egz. oraz  w wersji elektronicznej w formacie *.pdf.</w:t>
      </w:r>
    </w:p>
    <w:p w14:paraId="00A170F6" w14:textId="77777777" w:rsidR="00F05EC7" w:rsidRPr="002D70A0" w:rsidRDefault="00F05EC7" w:rsidP="00C76461">
      <w:pPr>
        <w:pStyle w:val="Akapitzlist"/>
        <w:numPr>
          <w:ilvl w:val="0"/>
          <w:numId w:val="80"/>
        </w:numPr>
        <w:jc w:val="both"/>
      </w:pPr>
      <w:r w:rsidRPr="002D70A0">
        <w:t>Deklaracja zgodności WE/UE dla maszyny zgodnie z dyrektywą 2006/42/WE i 2014/34/UE,</w:t>
      </w:r>
    </w:p>
    <w:p w14:paraId="4C772E56" w14:textId="77777777" w:rsidR="00F05EC7" w:rsidRPr="002D70A0" w:rsidRDefault="00F05EC7" w:rsidP="00C76461">
      <w:pPr>
        <w:pStyle w:val="Akapitzlist"/>
        <w:numPr>
          <w:ilvl w:val="0"/>
          <w:numId w:val="80"/>
        </w:numPr>
        <w:jc w:val="both"/>
      </w:pPr>
      <w:r w:rsidRPr="002D70A0">
        <w:t>Świadectwo jakości wyrobu,</w:t>
      </w:r>
    </w:p>
    <w:p w14:paraId="13397017" w14:textId="77777777" w:rsidR="00F05EC7" w:rsidRPr="002D70A0" w:rsidRDefault="00F05EC7" w:rsidP="00C76461">
      <w:pPr>
        <w:pStyle w:val="Akapitzlist"/>
        <w:numPr>
          <w:ilvl w:val="0"/>
          <w:numId w:val="80"/>
        </w:numPr>
        <w:jc w:val="both"/>
      </w:pPr>
      <w:r w:rsidRPr="002D70A0">
        <w:t>Świadectwo gwarancyjne,</w:t>
      </w:r>
    </w:p>
    <w:p w14:paraId="1D8DCEF1"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Wykaz urządzeń budowy przeciwwybuchowej</w:t>
      </w:r>
    </w:p>
    <w:p w14:paraId="6448A9F2"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Deklaracje zgodności UE dla urządzeń budowy przeciwwybuchowej zgodnie z dyrektywą 2014/34/UE.</w:t>
      </w:r>
    </w:p>
    <w:p w14:paraId="52ACA42C"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Kopie certyfikatów zgodności (badania typu) dla urządzeń elektrycznych budowy przeciwwybuchowej,</w:t>
      </w:r>
    </w:p>
    <w:p w14:paraId="4422FE1B"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Protokoły badań zabezpieczeń obwodów elektrycznych,</w:t>
      </w:r>
    </w:p>
    <w:p w14:paraId="0D7B2EA6"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Listę  pracowników uprawnionych do prowadzenia gwarancyjnych prac serwisowych posiadających stosowne kwalifikacje i przeszkolenia,</w:t>
      </w:r>
    </w:p>
    <w:p w14:paraId="49B94BCE" w14:textId="77777777" w:rsidR="00F05EC7" w:rsidRPr="002D70A0" w:rsidRDefault="00F05EC7" w:rsidP="00C76461">
      <w:pPr>
        <w:widowControl w:val="0"/>
        <w:numPr>
          <w:ilvl w:val="0"/>
          <w:numId w:val="80"/>
        </w:numPr>
        <w:tabs>
          <w:tab w:val="left" w:pos="851"/>
        </w:tabs>
        <w:spacing w:line="276" w:lineRule="auto"/>
        <w:jc w:val="both"/>
        <w:rPr>
          <w:sz w:val="24"/>
          <w:szCs w:val="24"/>
        </w:rPr>
      </w:pPr>
      <w:r w:rsidRPr="002D70A0">
        <w:rPr>
          <w:sz w:val="24"/>
          <w:szCs w:val="24"/>
        </w:rPr>
        <w:t>Oświadczenie Wykonawcy stwierdzające że osoby, które będą wykonywać gwarancyjne czynności serwisowe posiadają wymagane uprawnienia i stosowne upoważnienia do pracy w podziemnych zakładach górniczych, tj. odpowiednie kwalifikacje, aktualne badania okresowe, aktualne szkolenia BHP, przeszkolenie z zakresu użytkowania pochłaniaczy i aparatów ucieczkowych oraz wymagane ubezpieczenia.</w:t>
      </w:r>
    </w:p>
    <w:p w14:paraId="649DEBD6" w14:textId="77777777" w:rsidR="00F05EC7" w:rsidRPr="002D70A0" w:rsidRDefault="00F05EC7" w:rsidP="00C76461">
      <w:pPr>
        <w:pStyle w:val="Akapitzlist"/>
        <w:numPr>
          <w:ilvl w:val="0"/>
          <w:numId w:val="80"/>
        </w:numPr>
        <w:jc w:val="both"/>
      </w:pPr>
      <w:r w:rsidRPr="002D70A0">
        <w:t>Dowód dostawy do magazynu WZ.</w:t>
      </w:r>
    </w:p>
    <w:p w14:paraId="71F2C84C" w14:textId="77777777" w:rsidR="007168B9" w:rsidRPr="002D70A0" w:rsidRDefault="007168B9" w:rsidP="00F05EC7">
      <w:pPr>
        <w:rPr>
          <w:bCs/>
          <w:sz w:val="24"/>
          <w:szCs w:val="24"/>
          <w:u w:val="single"/>
        </w:rPr>
      </w:pPr>
    </w:p>
    <w:p w14:paraId="115461FC" w14:textId="61E38F06" w:rsidR="00F05EC7" w:rsidRPr="002D70A0" w:rsidRDefault="00F05EC7" w:rsidP="00F05EC7">
      <w:pPr>
        <w:rPr>
          <w:bCs/>
          <w:sz w:val="24"/>
          <w:szCs w:val="24"/>
          <w:u w:val="single"/>
        </w:rPr>
      </w:pPr>
      <w:r w:rsidRPr="002D70A0">
        <w:rPr>
          <w:bCs/>
          <w:sz w:val="24"/>
          <w:szCs w:val="24"/>
          <w:u w:val="single"/>
        </w:rPr>
        <w:t xml:space="preserve">VI.II. Wymagane parametry techniczno - użytkowe: </w:t>
      </w:r>
    </w:p>
    <w:p w14:paraId="3B9E4CB8" w14:textId="6D3FB9F1" w:rsidR="00602FAA" w:rsidRPr="002D70A0" w:rsidRDefault="00F05EC7" w:rsidP="00F05EC7">
      <w:pPr>
        <w:jc w:val="both"/>
        <w:rPr>
          <w:b/>
          <w:bCs/>
          <w:sz w:val="24"/>
          <w:szCs w:val="24"/>
        </w:rPr>
      </w:pPr>
      <w:r w:rsidRPr="002D70A0">
        <w:rPr>
          <w:b/>
          <w:bCs/>
          <w:sz w:val="24"/>
          <w:szCs w:val="24"/>
        </w:rPr>
        <w:t>Zgodnie z załącznikiem nr 2a do SWZ</w:t>
      </w:r>
    </w:p>
    <w:p w14:paraId="796CE6EA" w14:textId="77777777" w:rsidR="007168B9" w:rsidRPr="002D70A0" w:rsidRDefault="007168B9" w:rsidP="00F05EC7">
      <w:pPr>
        <w:jc w:val="both"/>
        <w:rPr>
          <w:bCs/>
          <w:sz w:val="24"/>
          <w:szCs w:val="24"/>
          <w:u w:val="single"/>
        </w:rPr>
      </w:pPr>
    </w:p>
    <w:p w14:paraId="6FE70A60" w14:textId="05431442" w:rsidR="007168B9" w:rsidRPr="002D70A0" w:rsidRDefault="007168B9" w:rsidP="00F05EC7">
      <w:pPr>
        <w:jc w:val="both"/>
        <w:rPr>
          <w:b/>
          <w:bCs/>
          <w:sz w:val="24"/>
          <w:szCs w:val="24"/>
        </w:rPr>
      </w:pPr>
      <w:r w:rsidRPr="002D70A0">
        <w:rPr>
          <w:bCs/>
          <w:sz w:val="24"/>
          <w:szCs w:val="24"/>
        </w:rPr>
        <w:lastRenderedPageBreak/>
        <w:t xml:space="preserve">VI.III. </w:t>
      </w:r>
      <w:r w:rsidRPr="002D70A0">
        <w:rPr>
          <w:sz w:val="24"/>
          <w:szCs w:val="24"/>
        </w:rPr>
        <w:t>Wymagane dokumenty, które należy dostarczyć wraz z przedmiotem zamówienia</w:t>
      </w:r>
      <w:r w:rsidRPr="002D70A0">
        <w:rPr>
          <w:bCs/>
          <w:sz w:val="24"/>
          <w:szCs w:val="24"/>
        </w:rPr>
        <w:t>:</w:t>
      </w:r>
    </w:p>
    <w:p w14:paraId="7AEE8088" w14:textId="7A3BDB4B" w:rsidR="007168B9" w:rsidRPr="00C466D1" w:rsidRDefault="007168B9" w:rsidP="007168B9">
      <w:pPr>
        <w:widowControl w:val="0"/>
        <w:adjustRightInd w:val="0"/>
        <w:ind w:left="567"/>
        <w:jc w:val="both"/>
        <w:textAlignment w:val="baseline"/>
        <w:rPr>
          <w:sz w:val="24"/>
          <w:szCs w:val="24"/>
        </w:rPr>
      </w:pPr>
      <w:r w:rsidRPr="002D70A0">
        <w:rPr>
          <w:sz w:val="24"/>
          <w:szCs w:val="24"/>
        </w:rPr>
        <w:t>Przy każdej dostawie:</w:t>
      </w:r>
    </w:p>
    <w:p w14:paraId="2AC5EB0D" w14:textId="77777777" w:rsidR="007168B9" w:rsidRPr="005D40D0" w:rsidRDefault="007168B9" w:rsidP="00C76461">
      <w:pPr>
        <w:numPr>
          <w:ilvl w:val="0"/>
          <w:numId w:val="84"/>
        </w:numPr>
        <w:ind w:left="851" w:hanging="283"/>
        <w:contextualSpacing/>
        <w:jc w:val="both"/>
        <w:rPr>
          <w:sz w:val="24"/>
          <w:szCs w:val="24"/>
        </w:rPr>
      </w:pPr>
      <w:r w:rsidRPr="005D40D0">
        <w:rPr>
          <w:sz w:val="24"/>
          <w:szCs w:val="24"/>
        </w:rPr>
        <w:t>Dowód dostawy do magazynu WZ.</w:t>
      </w:r>
    </w:p>
    <w:p w14:paraId="05D71F21" w14:textId="77777777" w:rsidR="007168B9" w:rsidRPr="005D40D0" w:rsidRDefault="007168B9" w:rsidP="00C76461">
      <w:pPr>
        <w:numPr>
          <w:ilvl w:val="0"/>
          <w:numId w:val="84"/>
        </w:numPr>
        <w:ind w:left="851" w:hanging="283"/>
        <w:contextualSpacing/>
        <w:jc w:val="both"/>
        <w:rPr>
          <w:sz w:val="24"/>
          <w:szCs w:val="24"/>
        </w:rPr>
      </w:pPr>
      <w:r w:rsidRPr="005D40D0">
        <w:rPr>
          <w:sz w:val="24"/>
          <w:szCs w:val="24"/>
        </w:rPr>
        <w:t>Protokół odbioru końcowego dostawy.</w:t>
      </w:r>
    </w:p>
    <w:p w14:paraId="28D1DA74" w14:textId="77777777" w:rsidR="007168B9" w:rsidRPr="005D40D0" w:rsidRDefault="007168B9" w:rsidP="00C76461">
      <w:pPr>
        <w:numPr>
          <w:ilvl w:val="0"/>
          <w:numId w:val="84"/>
        </w:numPr>
        <w:ind w:left="851" w:hanging="283"/>
        <w:contextualSpacing/>
        <w:jc w:val="both"/>
        <w:rPr>
          <w:sz w:val="24"/>
          <w:szCs w:val="24"/>
        </w:rPr>
      </w:pPr>
      <w:r w:rsidRPr="005D40D0">
        <w:rPr>
          <w:sz w:val="24"/>
          <w:szCs w:val="24"/>
        </w:rPr>
        <w:t>Karta gwarancyjna.</w:t>
      </w:r>
    </w:p>
    <w:p w14:paraId="15B66717" w14:textId="77777777" w:rsidR="007168B9" w:rsidRDefault="007168B9" w:rsidP="00C76461">
      <w:pPr>
        <w:numPr>
          <w:ilvl w:val="0"/>
          <w:numId w:val="84"/>
        </w:numPr>
        <w:ind w:left="851" w:hanging="283"/>
        <w:contextualSpacing/>
        <w:jc w:val="both"/>
        <w:rPr>
          <w:sz w:val="24"/>
          <w:szCs w:val="24"/>
        </w:rPr>
      </w:pPr>
      <w:r>
        <w:rPr>
          <w:sz w:val="24"/>
          <w:szCs w:val="24"/>
          <w:lang w:eastAsia="ar-SA"/>
        </w:rPr>
        <w:t>Certyfikat</w:t>
      </w:r>
      <w:r w:rsidRPr="005D40D0">
        <w:rPr>
          <w:sz w:val="24"/>
          <w:szCs w:val="24"/>
          <w:lang w:eastAsia="ar-SA"/>
        </w:rPr>
        <w:t xml:space="preserve"> badania wydanego przez notyfikowaną jednostkę certyfikującą i potwierdzającego, że urządzenie spełnia wymagania </w:t>
      </w:r>
      <w:r w:rsidRPr="005D40D0">
        <w:rPr>
          <w:rFonts w:eastAsia="Calibri"/>
          <w:bCs/>
          <w:sz w:val="24"/>
          <w:szCs w:val="24"/>
        </w:rPr>
        <w:t xml:space="preserve">minimum </w:t>
      </w:r>
      <w:r w:rsidRPr="005D40D0">
        <w:rPr>
          <w:sz w:val="24"/>
          <w:szCs w:val="24"/>
          <w:lang w:eastAsia="ar-SA"/>
        </w:rPr>
        <w:t>grupy I kategorii M2</w:t>
      </w:r>
      <w:r w:rsidRPr="005D40D0">
        <w:rPr>
          <w:rFonts w:eastAsia="Calibri"/>
          <w:bCs/>
          <w:sz w:val="24"/>
          <w:szCs w:val="24"/>
        </w:rPr>
        <w:t xml:space="preserve"> dla urządzeń budowy przeciwwybuchowej</w:t>
      </w:r>
      <w:r w:rsidRPr="005D40D0">
        <w:rPr>
          <w:sz w:val="24"/>
          <w:szCs w:val="24"/>
          <w:lang w:eastAsia="ar-SA"/>
        </w:rPr>
        <w:t>.</w:t>
      </w:r>
    </w:p>
    <w:p w14:paraId="119D93C2" w14:textId="77777777" w:rsidR="007168B9" w:rsidRPr="005D40D0" w:rsidRDefault="007168B9" w:rsidP="00C76461">
      <w:pPr>
        <w:numPr>
          <w:ilvl w:val="0"/>
          <w:numId w:val="84"/>
        </w:numPr>
        <w:ind w:left="851" w:hanging="283"/>
        <w:contextualSpacing/>
        <w:jc w:val="both"/>
        <w:rPr>
          <w:sz w:val="24"/>
          <w:szCs w:val="24"/>
        </w:rPr>
      </w:pPr>
      <w:r>
        <w:rPr>
          <w:sz w:val="24"/>
          <w:szCs w:val="24"/>
        </w:rPr>
        <w:t xml:space="preserve">Deklaracje zgodności potwierdzająca spełnienie </w:t>
      </w:r>
      <w:r>
        <w:rPr>
          <w:rFonts w:eastAsia="Calibri"/>
          <w:bCs/>
          <w:sz w:val="24"/>
          <w:szCs w:val="24"/>
        </w:rPr>
        <w:t>wymagań</w:t>
      </w:r>
      <w:r w:rsidRPr="006D2385">
        <w:rPr>
          <w:rFonts w:eastAsia="Calibri"/>
          <w:bCs/>
          <w:sz w:val="24"/>
          <w:szCs w:val="24"/>
        </w:rPr>
        <w:t xml:space="preserve"> </w:t>
      </w:r>
      <w:r w:rsidRPr="006D2385">
        <w:rPr>
          <w:sz w:val="24"/>
          <w:szCs w:val="24"/>
        </w:rPr>
        <w:t xml:space="preserve">dyrektywy ATEX </w:t>
      </w:r>
      <w:r w:rsidRPr="006048D0">
        <w:rPr>
          <w:sz w:val="24"/>
          <w:szCs w:val="24"/>
        </w:rPr>
        <w:t>2014/34/WE oraz dyrektywy maszynowej 2006/42/WE</w:t>
      </w:r>
      <w:r>
        <w:rPr>
          <w:sz w:val="24"/>
          <w:szCs w:val="24"/>
        </w:rPr>
        <w:t>.</w:t>
      </w:r>
    </w:p>
    <w:p w14:paraId="653A2801" w14:textId="77777777" w:rsidR="007168B9" w:rsidRPr="005D40D0" w:rsidRDefault="007168B9" w:rsidP="00C76461">
      <w:pPr>
        <w:numPr>
          <w:ilvl w:val="0"/>
          <w:numId w:val="84"/>
        </w:numPr>
        <w:ind w:left="851" w:hanging="283"/>
        <w:contextualSpacing/>
        <w:jc w:val="both"/>
        <w:rPr>
          <w:sz w:val="24"/>
          <w:szCs w:val="24"/>
        </w:rPr>
      </w:pPr>
      <w:r w:rsidRPr="005D40D0">
        <w:rPr>
          <w:sz w:val="24"/>
          <w:szCs w:val="24"/>
        </w:rPr>
        <w:t>Katalog części zamiennych,</w:t>
      </w:r>
    </w:p>
    <w:p w14:paraId="031DA6DA" w14:textId="77777777" w:rsidR="007168B9" w:rsidRPr="005D40D0" w:rsidRDefault="007168B9" w:rsidP="00C76461">
      <w:pPr>
        <w:numPr>
          <w:ilvl w:val="0"/>
          <w:numId w:val="84"/>
        </w:numPr>
        <w:ind w:left="851" w:hanging="283"/>
        <w:contextualSpacing/>
        <w:jc w:val="both"/>
        <w:rPr>
          <w:sz w:val="24"/>
          <w:szCs w:val="24"/>
        </w:rPr>
      </w:pPr>
      <w:r w:rsidRPr="005D40D0">
        <w:rPr>
          <w:sz w:val="24"/>
          <w:szCs w:val="24"/>
        </w:rPr>
        <w:t>„Instrukcje</w:t>
      </w:r>
      <w:r>
        <w:rPr>
          <w:sz w:val="24"/>
          <w:szCs w:val="24"/>
        </w:rPr>
        <w:t xml:space="preserve"> obsługi</w:t>
      </w:r>
      <w:r w:rsidRPr="005D40D0">
        <w:rPr>
          <w:sz w:val="24"/>
          <w:szCs w:val="24"/>
        </w:rPr>
        <w:t xml:space="preserve">”/DTR </w:t>
      </w:r>
      <w:r>
        <w:rPr>
          <w:sz w:val="24"/>
          <w:szCs w:val="24"/>
        </w:rPr>
        <w:t>urządzenia</w:t>
      </w:r>
      <w:r w:rsidRPr="005D40D0">
        <w:rPr>
          <w:sz w:val="28"/>
          <w:szCs w:val="24"/>
        </w:rPr>
        <w:t xml:space="preserve"> </w:t>
      </w:r>
      <w:r w:rsidRPr="005D40D0">
        <w:rPr>
          <w:sz w:val="24"/>
          <w:szCs w:val="24"/>
        </w:rPr>
        <w:t>– 2 szt.</w:t>
      </w:r>
    </w:p>
    <w:p w14:paraId="546C0D07" w14:textId="77777777" w:rsidR="00F05EC7" w:rsidRPr="00A96B0E" w:rsidRDefault="00F05EC7" w:rsidP="00F05EC7">
      <w:pPr>
        <w:jc w:val="both"/>
        <w:rPr>
          <w:b/>
          <w:bCs/>
          <w:lang w:val="cs-CZ"/>
        </w:rPr>
      </w:pPr>
    </w:p>
    <w:p w14:paraId="1F83027F" w14:textId="5C1CF20B" w:rsidR="00602FAA" w:rsidRPr="00A96B0E" w:rsidRDefault="00602FAA" w:rsidP="00C76461">
      <w:pPr>
        <w:pStyle w:val="Akapitzlist"/>
        <w:numPr>
          <w:ilvl w:val="0"/>
          <w:numId w:val="31"/>
        </w:numPr>
        <w:jc w:val="both"/>
        <w:rPr>
          <w:b/>
          <w:bCs/>
        </w:rPr>
      </w:pPr>
      <w:bookmarkStart w:id="99" w:name="_Toc67292103"/>
      <w:bookmarkStart w:id="100" w:name="_Hlk67824256"/>
      <w:bookmarkEnd w:id="98"/>
      <w:r w:rsidRPr="00A96B0E">
        <w:rPr>
          <w:b/>
          <w:bCs/>
        </w:rPr>
        <w:t xml:space="preserve">Obowiązki </w:t>
      </w:r>
      <w:r w:rsidR="00DB4D9E">
        <w:rPr>
          <w:b/>
          <w:bCs/>
        </w:rPr>
        <w:t>Wykonawcy</w:t>
      </w:r>
      <w:bookmarkEnd w:id="99"/>
      <w:r w:rsidR="00112408">
        <w:rPr>
          <w:b/>
          <w:bCs/>
        </w:rPr>
        <w:t>:</w:t>
      </w:r>
    </w:p>
    <w:bookmarkEnd w:id="100"/>
    <w:p w14:paraId="1F04AA4B" w14:textId="77777777" w:rsidR="00E931B5" w:rsidRPr="00767524" w:rsidRDefault="00E931B5" w:rsidP="00C76461">
      <w:pPr>
        <w:pStyle w:val="Akapitzlist"/>
        <w:numPr>
          <w:ilvl w:val="1"/>
          <w:numId w:val="31"/>
        </w:numPr>
        <w:ind w:left="709"/>
        <w:jc w:val="both"/>
      </w:pPr>
      <w:r w:rsidRPr="00767524">
        <w:t>Wykonawca dostarczy w ustalonym terminie fabrycznie nowe, kompletne urządzenie wraz z kompletem dokumentów wskazanych przez Zamawiającego.</w:t>
      </w:r>
    </w:p>
    <w:p w14:paraId="1105C30F" w14:textId="049E7048" w:rsidR="00E931B5" w:rsidRPr="00767524" w:rsidRDefault="00E931B5" w:rsidP="00C76461">
      <w:pPr>
        <w:pStyle w:val="Akapitzlist"/>
        <w:numPr>
          <w:ilvl w:val="1"/>
          <w:numId w:val="31"/>
        </w:numPr>
        <w:ind w:left="709"/>
        <w:jc w:val="both"/>
      </w:pPr>
      <w:r w:rsidRPr="00767524">
        <w:t xml:space="preserve">Transport do zakładu </w:t>
      </w:r>
      <w:r>
        <w:t>Z</w:t>
      </w:r>
      <w:r w:rsidRPr="00767524">
        <w:t>amawiającego przedmiotu zamówienia odbywa się na koszt wykonawcy.</w:t>
      </w:r>
    </w:p>
    <w:p w14:paraId="2518D8B0" w14:textId="77777777" w:rsidR="00E931B5" w:rsidRPr="00767524" w:rsidRDefault="00E931B5" w:rsidP="00C76461">
      <w:pPr>
        <w:pStyle w:val="Akapitzlist"/>
        <w:numPr>
          <w:ilvl w:val="1"/>
          <w:numId w:val="31"/>
        </w:numPr>
        <w:ind w:left="709"/>
        <w:jc w:val="both"/>
      </w:pPr>
      <w:r w:rsidRPr="00767524">
        <w:t>Wykonawca zobowiązany jest do wykonania przedmiotu zamówienia przy zachowaniu wymogów przepisów Prawa Geologicznego i Górniczego, przepisów wykonawczych, instrukcji, norm branżowych i ustaleń Zamawiającego.</w:t>
      </w:r>
    </w:p>
    <w:p w14:paraId="453DA14B" w14:textId="77777777" w:rsidR="00E931B5" w:rsidRPr="00767524" w:rsidRDefault="00E931B5" w:rsidP="00C76461">
      <w:pPr>
        <w:pStyle w:val="Akapitzlist"/>
        <w:numPr>
          <w:ilvl w:val="1"/>
          <w:numId w:val="31"/>
        </w:numPr>
        <w:ind w:left="709"/>
        <w:jc w:val="both"/>
      </w:pPr>
      <w:r w:rsidRPr="00767524">
        <w:t>Obowiązkiem Wykonawcy jest wykonanie przedmiotu umowy zgodnie ze szczegółowym zakresem rzeczowym przedmiotu zamówienia.</w:t>
      </w:r>
    </w:p>
    <w:p w14:paraId="68618D6A" w14:textId="77777777" w:rsidR="00E931B5" w:rsidRPr="00767524" w:rsidRDefault="00E931B5" w:rsidP="00C76461">
      <w:pPr>
        <w:pStyle w:val="Akapitzlist"/>
        <w:numPr>
          <w:ilvl w:val="1"/>
          <w:numId w:val="31"/>
        </w:numPr>
        <w:ind w:left="709"/>
        <w:jc w:val="both"/>
      </w:pPr>
      <w:r w:rsidRPr="00767524">
        <w:t>Dostarczenie niezbędnych dokumentów będących podstawą do odbioru przedmiotu</w:t>
      </w:r>
      <w:r w:rsidRPr="00767524">
        <w:br/>
        <w:t>zamówienia.</w:t>
      </w:r>
    </w:p>
    <w:p w14:paraId="017B0D2E" w14:textId="77777777" w:rsidR="00E931B5" w:rsidRPr="00767524" w:rsidRDefault="00E931B5" w:rsidP="00C76461">
      <w:pPr>
        <w:pStyle w:val="Akapitzlist"/>
        <w:numPr>
          <w:ilvl w:val="1"/>
          <w:numId w:val="31"/>
        </w:numPr>
        <w:ind w:left="709"/>
        <w:jc w:val="both"/>
      </w:pPr>
      <w:r w:rsidRPr="00767524">
        <w:t>Wykonanie znakowania urządzenia.</w:t>
      </w:r>
    </w:p>
    <w:p w14:paraId="5D60156A" w14:textId="68B53FE0" w:rsidR="00BE2645" w:rsidRPr="00E931B5" w:rsidRDefault="00E931B5" w:rsidP="00C76461">
      <w:pPr>
        <w:pStyle w:val="Akapitzlist"/>
        <w:numPr>
          <w:ilvl w:val="1"/>
          <w:numId w:val="31"/>
        </w:numPr>
        <w:ind w:left="709"/>
        <w:jc w:val="both"/>
        <w:rPr>
          <w:b/>
          <w:bCs/>
        </w:rPr>
      </w:pPr>
      <w:r w:rsidRPr="00767524">
        <w:t>Wykonawca na wyraźny wniosek zamawiającego jest zobowiązany przeszkolić pracowników zamawiającego z obsługi i konserwacji urządzenia.</w:t>
      </w:r>
    </w:p>
    <w:p w14:paraId="46F5E384" w14:textId="77777777" w:rsidR="00E931B5" w:rsidRPr="00A96B0E" w:rsidRDefault="00E931B5" w:rsidP="00E931B5">
      <w:pPr>
        <w:pStyle w:val="Akapitzlist"/>
        <w:ind w:left="709"/>
        <w:jc w:val="both"/>
        <w:rPr>
          <w:b/>
          <w:bCs/>
        </w:rPr>
      </w:pPr>
    </w:p>
    <w:p w14:paraId="7503370D" w14:textId="5D7E85A2" w:rsidR="00BE2645" w:rsidRPr="00A96B0E" w:rsidRDefault="00602FAA" w:rsidP="00C76461">
      <w:pPr>
        <w:pStyle w:val="Akapitzlist"/>
        <w:numPr>
          <w:ilvl w:val="0"/>
          <w:numId w:val="31"/>
        </w:numPr>
        <w:jc w:val="both"/>
        <w:rPr>
          <w:b/>
          <w:bCs/>
        </w:rPr>
      </w:pPr>
      <w:bookmarkStart w:id="101" w:name="_Toc67292104"/>
      <w:bookmarkStart w:id="102" w:name="_Hlk67824277"/>
      <w:r w:rsidRPr="00A96B0E">
        <w:rPr>
          <w:b/>
          <w:bCs/>
        </w:rPr>
        <w:t>Obowiązki Zamawiającego</w:t>
      </w:r>
      <w:bookmarkEnd w:id="101"/>
      <w:r w:rsidR="00112408">
        <w:rPr>
          <w:b/>
          <w:bCs/>
        </w:rPr>
        <w:t>:</w:t>
      </w:r>
      <w:r w:rsidRPr="00A96B0E">
        <w:rPr>
          <w:b/>
          <w:bCs/>
        </w:rPr>
        <w:t xml:space="preserve"> </w:t>
      </w:r>
    </w:p>
    <w:p w14:paraId="654717A2" w14:textId="21B032D6" w:rsidR="00A96B0E" w:rsidRPr="00E931B5" w:rsidRDefault="00E931B5" w:rsidP="00C76461">
      <w:pPr>
        <w:pStyle w:val="Akapitzlist"/>
        <w:numPr>
          <w:ilvl w:val="1"/>
          <w:numId w:val="31"/>
        </w:numPr>
        <w:ind w:left="709"/>
        <w:jc w:val="both"/>
        <w:rPr>
          <w:b/>
          <w:bCs/>
        </w:rPr>
      </w:pPr>
      <w:r w:rsidRPr="00767524">
        <w:t>Przyjęcie przedmiotu zamówienia w siedzibie zamawiającego potwierdzone protokołem końcowym odbioru na dole kopalni po uruchomieniu będzie podstawą do zapłaty</w:t>
      </w:r>
      <w:r>
        <w:t>;</w:t>
      </w:r>
    </w:p>
    <w:p w14:paraId="791C8361" w14:textId="5E2F3D8E" w:rsidR="00E931B5" w:rsidRPr="00E931B5" w:rsidRDefault="00E931B5" w:rsidP="00C76461">
      <w:pPr>
        <w:pStyle w:val="Akapitzlist"/>
        <w:numPr>
          <w:ilvl w:val="1"/>
          <w:numId w:val="31"/>
        </w:numPr>
        <w:ind w:left="709"/>
        <w:jc w:val="both"/>
        <w:rPr>
          <w:b/>
          <w:bCs/>
        </w:rPr>
      </w:pPr>
      <w:r w:rsidRPr="00767524">
        <w:t>Zamawiający ma prawo do odmowy odbioru zamówienia, jeżeli został on wykonany</w:t>
      </w:r>
      <w:r w:rsidRPr="00767524">
        <w:br/>
        <w:t>niezgodnie z dokumentacją techniczną lub warunkami umowy.</w:t>
      </w:r>
    </w:p>
    <w:p w14:paraId="6944846B" w14:textId="77777777" w:rsidR="00E931B5" w:rsidRPr="00A96B0E" w:rsidRDefault="00E931B5" w:rsidP="00E931B5">
      <w:pPr>
        <w:pStyle w:val="Akapitzlist"/>
        <w:ind w:left="709"/>
        <w:jc w:val="both"/>
        <w:rPr>
          <w:b/>
          <w:bCs/>
        </w:rPr>
      </w:pPr>
    </w:p>
    <w:p w14:paraId="06ADC81E" w14:textId="72C40E8F" w:rsidR="00360DA8" w:rsidRPr="00A96B0E" w:rsidRDefault="00360DA8" w:rsidP="00C76461">
      <w:pPr>
        <w:pStyle w:val="Akapitzlist"/>
        <w:numPr>
          <w:ilvl w:val="0"/>
          <w:numId w:val="31"/>
        </w:numPr>
        <w:jc w:val="both"/>
        <w:rPr>
          <w:b/>
          <w:bCs/>
        </w:rPr>
      </w:pPr>
      <w:r w:rsidRPr="00A96B0E">
        <w:rPr>
          <w:b/>
          <w:bCs/>
        </w:rPr>
        <w:t>Gwarancja i postępowanie reklamacyjne</w:t>
      </w:r>
      <w:r w:rsidR="00112408">
        <w:rPr>
          <w:b/>
          <w:bCs/>
        </w:rPr>
        <w:t>:</w:t>
      </w:r>
      <w:r w:rsidRPr="00A96B0E">
        <w:rPr>
          <w:b/>
          <w:bCs/>
        </w:rPr>
        <w:t xml:space="preserve"> </w:t>
      </w:r>
    </w:p>
    <w:p w14:paraId="2D275E2E" w14:textId="77777777" w:rsidR="00F34CC6" w:rsidRPr="00376FE9" w:rsidRDefault="00F34CC6" w:rsidP="00F34CC6">
      <w:pPr>
        <w:pStyle w:val="Akapitzlist"/>
        <w:numPr>
          <w:ilvl w:val="0"/>
          <w:numId w:val="94"/>
        </w:numPr>
        <w:spacing w:line="288" w:lineRule="auto"/>
        <w:ind w:left="709"/>
        <w:jc w:val="both"/>
        <w:rPr>
          <w:bCs/>
        </w:rPr>
      </w:pPr>
      <w:r w:rsidRPr="00E62CE3">
        <w:rPr>
          <w:b/>
        </w:rPr>
        <w:t>Wykonawca udziela 24 miesięcznej gwarancji na przedmiot Umowy</w:t>
      </w:r>
      <w:r w:rsidRPr="00376FE9">
        <w:rPr>
          <w:bCs/>
        </w:rPr>
        <w:t xml:space="preserve"> od daty Protokołu odbioru końcowego </w:t>
      </w:r>
      <w:r w:rsidRPr="00E62CE3">
        <w:rPr>
          <w:b/>
          <w:i/>
          <w:iCs/>
        </w:rPr>
        <w:t>(jednak nie dłuższego niż oferowany okres gwarancji powiększony o</w:t>
      </w:r>
      <w:r>
        <w:rPr>
          <w:b/>
          <w:i/>
          <w:iCs/>
        </w:rPr>
        <w:t> </w:t>
      </w:r>
      <w:r w:rsidRPr="00E62CE3">
        <w:rPr>
          <w:b/>
          <w:i/>
          <w:iCs/>
        </w:rPr>
        <w:t>6 miesięcy licząc od daty Protokołu kompletności dostawy do magazynu Zamawiającego)</w:t>
      </w:r>
      <w:r w:rsidRPr="00376FE9">
        <w:rPr>
          <w:bCs/>
        </w:rPr>
        <w:t xml:space="preserve">, w przypadku braku dokonania odbioru końcowego </w:t>
      </w:r>
      <w:r w:rsidRPr="00E62CE3">
        <w:rPr>
          <w:b/>
        </w:rPr>
        <w:t>do 6 miesięcy</w:t>
      </w:r>
      <w:r w:rsidRPr="00376FE9">
        <w:rPr>
          <w:bCs/>
        </w:rPr>
        <w:t xml:space="preserve"> od dnia zakończenia dostawy do Zamawiającego. </w:t>
      </w:r>
    </w:p>
    <w:p w14:paraId="5A54CF32" w14:textId="77777777" w:rsidR="00F34CC6" w:rsidRPr="006A77CD" w:rsidRDefault="00F34CC6" w:rsidP="00F34CC6">
      <w:pPr>
        <w:pStyle w:val="Akapitzlist"/>
        <w:numPr>
          <w:ilvl w:val="0"/>
          <w:numId w:val="94"/>
        </w:numPr>
        <w:spacing w:line="288" w:lineRule="auto"/>
        <w:ind w:left="709"/>
        <w:jc w:val="both"/>
        <w:rPr>
          <w:bCs/>
        </w:rPr>
      </w:pPr>
      <w:r w:rsidRPr="006A77CD">
        <w:rPr>
          <w:bCs/>
        </w:rPr>
        <w:t>Gwarancja szczegółowa:</w:t>
      </w:r>
    </w:p>
    <w:p w14:paraId="029D8BC2" w14:textId="77777777" w:rsidR="00F34CC6" w:rsidRPr="006A77CD" w:rsidRDefault="00F34CC6" w:rsidP="00F34CC6">
      <w:pPr>
        <w:pStyle w:val="Akapitzlist"/>
        <w:numPr>
          <w:ilvl w:val="1"/>
          <w:numId w:val="93"/>
        </w:numPr>
        <w:spacing w:line="288" w:lineRule="auto"/>
        <w:jc w:val="both"/>
        <w:rPr>
          <w:bCs/>
        </w:rPr>
      </w:pPr>
      <w:r w:rsidRPr="006A77CD">
        <w:rPr>
          <w:bCs/>
        </w:rPr>
        <w:t xml:space="preserve"> Gwarancja na wymienione lub naprawione w ramach gwarancji podzespoły lub elementy urządzeń (z wyłączeniem elementów, na które udzielono gwarancji szczegółowej) – min. 12 miesięcy od daty wykonania usługi, jednak nie krócej niż gwarancja ogólna. </w:t>
      </w:r>
    </w:p>
    <w:p w14:paraId="710735BD" w14:textId="77777777" w:rsidR="00F34CC6" w:rsidRPr="006A77CD" w:rsidRDefault="00F34CC6" w:rsidP="00F34CC6">
      <w:pPr>
        <w:pStyle w:val="Akapitzlist"/>
        <w:numPr>
          <w:ilvl w:val="1"/>
          <w:numId w:val="93"/>
        </w:numPr>
        <w:spacing w:line="288" w:lineRule="auto"/>
        <w:jc w:val="both"/>
        <w:rPr>
          <w:bCs/>
        </w:rPr>
      </w:pPr>
      <w:r w:rsidRPr="006A77CD">
        <w:rPr>
          <w:bCs/>
        </w:rPr>
        <w:t>Gwarancja szczegółowa nie skraca gwarancji ogólnej.</w:t>
      </w:r>
    </w:p>
    <w:p w14:paraId="3CA59092" w14:textId="77777777" w:rsidR="00F34CC6" w:rsidRPr="006A77CD" w:rsidRDefault="00F34CC6" w:rsidP="00F34CC6">
      <w:pPr>
        <w:pStyle w:val="Akapitzlist"/>
        <w:numPr>
          <w:ilvl w:val="1"/>
          <w:numId w:val="93"/>
        </w:numPr>
        <w:spacing w:line="288" w:lineRule="auto"/>
        <w:jc w:val="both"/>
        <w:rPr>
          <w:bCs/>
        </w:rPr>
      </w:pPr>
      <w:r w:rsidRPr="006A77CD">
        <w:rPr>
          <w:bCs/>
        </w:rPr>
        <w:lastRenderedPageBreak/>
        <w:t>Gwarancji nie podlegają materiały eksploatacyjne tj.: bezpieczniki, oleje, smary i</w:t>
      </w:r>
      <w:r>
        <w:rPr>
          <w:bCs/>
        </w:rPr>
        <w:t> </w:t>
      </w:r>
      <w:r w:rsidRPr="006A77CD">
        <w:rPr>
          <w:bCs/>
        </w:rPr>
        <w:t>żarówki.</w:t>
      </w:r>
    </w:p>
    <w:p w14:paraId="36A7F3A7" w14:textId="77777777" w:rsidR="00F34CC6" w:rsidRPr="006A77CD" w:rsidRDefault="00F34CC6" w:rsidP="00F34CC6">
      <w:pPr>
        <w:pStyle w:val="Akapitzlist"/>
        <w:numPr>
          <w:ilvl w:val="1"/>
          <w:numId w:val="93"/>
        </w:numPr>
        <w:spacing w:line="288" w:lineRule="auto"/>
        <w:jc w:val="both"/>
        <w:rPr>
          <w:bCs/>
        </w:rPr>
      </w:pPr>
      <w:r w:rsidRPr="006A77CD">
        <w:rPr>
          <w:bCs/>
        </w:rPr>
        <w:t>Dostępność usług serwisowych przez 24-godz. na dobę we wszystkie dni tygodnia.</w:t>
      </w:r>
    </w:p>
    <w:p w14:paraId="643B1380" w14:textId="77777777" w:rsidR="00F34CC6" w:rsidRPr="00F43D44" w:rsidRDefault="00F34CC6" w:rsidP="00F34CC6">
      <w:pPr>
        <w:pStyle w:val="Akapitzlist"/>
        <w:numPr>
          <w:ilvl w:val="1"/>
          <w:numId w:val="93"/>
        </w:numPr>
        <w:spacing w:line="288" w:lineRule="auto"/>
        <w:jc w:val="both"/>
        <w:rPr>
          <w:bCs/>
        </w:rPr>
      </w:pPr>
      <w:r w:rsidRPr="006A77CD">
        <w:rPr>
          <w:bCs/>
        </w:rPr>
        <w:t xml:space="preserve">Czas reakcji serwisu – przyjazd ekipy serwisowej w ciągu 4 </w:t>
      </w:r>
      <w:r w:rsidRPr="00F43D44">
        <w:rPr>
          <w:bCs/>
        </w:rPr>
        <w:t>godzin, licząc od</w:t>
      </w:r>
      <w:r>
        <w:rPr>
          <w:bCs/>
        </w:rPr>
        <w:t> </w:t>
      </w:r>
      <w:r w:rsidRPr="00F43D44">
        <w:rPr>
          <w:bCs/>
        </w:rPr>
        <w:t>momentu telefonicznego zgłoszenia awarii do serwisu Dostawcy.</w:t>
      </w:r>
    </w:p>
    <w:p w14:paraId="4C9277C1" w14:textId="4967FA6E" w:rsidR="00360DA8" w:rsidRDefault="00F34CC6" w:rsidP="00F34CC6">
      <w:pPr>
        <w:pStyle w:val="Akapitzlist"/>
        <w:numPr>
          <w:ilvl w:val="1"/>
          <w:numId w:val="93"/>
        </w:numPr>
        <w:spacing w:line="288" w:lineRule="auto"/>
        <w:jc w:val="both"/>
        <w:rPr>
          <w:rFonts w:eastAsia="Calibri"/>
        </w:rPr>
      </w:pPr>
      <w:r w:rsidRPr="00F43D44">
        <w:rPr>
          <w:bCs/>
        </w:rPr>
        <w:t>Udzielona gwarancja nie może być warunkowana wytrzymałością skał na ściskanie.</w:t>
      </w:r>
    </w:p>
    <w:p w14:paraId="6751215C" w14:textId="77777777" w:rsidR="00E931B5" w:rsidRPr="00DB08A8" w:rsidRDefault="00E931B5" w:rsidP="00E931B5">
      <w:pPr>
        <w:ind w:left="709"/>
        <w:jc w:val="both"/>
        <w:rPr>
          <w:color w:val="FF0000"/>
          <w:sz w:val="24"/>
          <w:szCs w:val="24"/>
        </w:rPr>
      </w:pPr>
    </w:p>
    <w:p w14:paraId="219434BB" w14:textId="5D3C545D" w:rsidR="001B50F3" w:rsidRPr="001B50F3" w:rsidRDefault="001F655F" w:rsidP="00C76461">
      <w:pPr>
        <w:pStyle w:val="Akapitzlist"/>
        <w:numPr>
          <w:ilvl w:val="0"/>
          <w:numId w:val="31"/>
        </w:numPr>
        <w:jc w:val="both"/>
        <w:rPr>
          <w:b/>
          <w:bCs/>
        </w:rPr>
      </w:pPr>
      <w:bookmarkStart w:id="103" w:name="_Toc67292095"/>
      <w:bookmarkStart w:id="104" w:name="_Hlk67824301"/>
      <w:bookmarkEnd w:id="102"/>
      <w:r w:rsidRPr="00A96B0E">
        <w:rPr>
          <w:b/>
          <w:bCs/>
        </w:rPr>
        <w:t xml:space="preserve">Świadczenia Zamawiającego na rzecz </w:t>
      </w:r>
      <w:r w:rsidR="00DB4D9E">
        <w:rPr>
          <w:b/>
          <w:bCs/>
        </w:rPr>
        <w:t>Wykonawcy</w:t>
      </w:r>
      <w:r w:rsidRPr="00A96B0E">
        <w:rPr>
          <w:b/>
          <w:bCs/>
        </w:rPr>
        <w:t xml:space="preserve"> w związku z realizacją zamówienia</w:t>
      </w:r>
      <w:bookmarkEnd w:id="103"/>
      <w:r w:rsidR="00112408">
        <w:rPr>
          <w:b/>
          <w:bCs/>
        </w:rPr>
        <w:t>:</w:t>
      </w:r>
      <w:r w:rsidRPr="00A96B0E">
        <w:rPr>
          <w:b/>
          <w:bCs/>
        </w:rPr>
        <w:t xml:space="preserve"> </w:t>
      </w:r>
    </w:p>
    <w:p w14:paraId="4DB7A593" w14:textId="77777777" w:rsidR="001B50F3" w:rsidRPr="00A85499" w:rsidRDefault="001B50F3" w:rsidP="001B50F3">
      <w:pPr>
        <w:pStyle w:val="Akapitzlist"/>
        <w:ind w:left="284"/>
        <w:jc w:val="both"/>
        <w:rPr>
          <w:sz w:val="22"/>
          <w:szCs w:val="22"/>
        </w:rPr>
      </w:pPr>
      <w:bookmarkStart w:id="105" w:name="_Hlk82764309"/>
    </w:p>
    <w:p w14:paraId="1957E8B9" w14:textId="34390BEC" w:rsidR="001B50F3" w:rsidRPr="00E931B5" w:rsidRDefault="001B50F3" w:rsidP="00C76461">
      <w:pPr>
        <w:pStyle w:val="Akapitzlist"/>
        <w:numPr>
          <w:ilvl w:val="0"/>
          <w:numId w:val="33"/>
        </w:numPr>
        <w:jc w:val="both"/>
        <w:rPr>
          <w:b/>
          <w:bCs/>
          <w:sz w:val="22"/>
          <w:szCs w:val="22"/>
        </w:rPr>
      </w:pPr>
      <w:r w:rsidRPr="00D056E1">
        <w:rPr>
          <w:bCs/>
          <w:sz w:val="22"/>
        </w:rPr>
        <w:t xml:space="preserve">Realizacja przedmiotowego </w:t>
      </w:r>
      <w:r w:rsidRPr="002768F5">
        <w:rPr>
          <w:bCs/>
          <w:sz w:val="22"/>
        </w:rPr>
        <w:t xml:space="preserve">zamówienia </w:t>
      </w:r>
      <w:r w:rsidRPr="00E931B5">
        <w:rPr>
          <w:bCs/>
          <w:sz w:val="22"/>
        </w:rPr>
        <w:t xml:space="preserve">nie wymaga </w:t>
      </w:r>
      <w:r w:rsidRPr="002768F5">
        <w:rPr>
          <w:bCs/>
          <w:sz w:val="22"/>
        </w:rPr>
        <w:t>odpłatnego</w:t>
      </w:r>
      <w:r w:rsidRPr="00D056E1">
        <w:rPr>
          <w:bCs/>
          <w:sz w:val="22"/>
        </w:rPr>
        <w:t xml:space="preserve"> korzystania ze składników majątku Zamawiającego lub świadczenia usług bądź wydania materiałów niezbędnych do wykonania zamówienia.</w:t>
      </w:r>
      <w:r w:rsidRPr="00D056E1">
        <w:rPr>
          <w:sz w:val="22"/>
          <w:szCs w:val="22"/>
        </w:rPr>
        <w:t xml:space="preserve"> </w:t>
      </w:r>
    </w:p>
    <w:p w14:paraId="0EB55E82" w14:textId="765C32F7" w:rsidR="001B50F3" w:rsidRPr="00426E34" w:rsidRDefault="001B50F3" w:rsidP="00C76461">
      <w:pPr>
        <w:numPr>
          <w:ilvl w:val="0"/>
          <w:numId w:val="33"/>
        </w:numPr>
        <w:jc w:val="both"/>
        <w:rPr>
          <w:sz w:val="22"/>
          <w:szCs w:val="22"/>
        </w:rPr>
      </w:pPr>
      <w:r w:rsidRPr="00426E34">
        <w:rPr>
          <w:sz w:val="22"/>
          <w:szCs w:val="22"/>
          <w:lang w:eastAsia="zh-CN"/>
        </w:rPr>
        <w:t xml:space="preserve">W przypadku braku konieczności świadczenia usług/dostaw </w:t>
      </w:r>
      <w:r w:rsidR="008616AB" w:rsidRPr="00426E34">
        <w:rPr>
          <w:sz w:val="22"/>
          <w:szCs w:val="22"/>
          <w:lang w:eastAsia="zh-CN"/>
        </w:rPr>
        <w:t>Wykonawca</w:t>
      </w:r>
      <w:r w:rsidRPr="00426E34">
        <w:rPr>
          <w:sz w:val="22"/>
          <w:szCs w:val="22"/>
          <w:lang w:eastAsia="zh-CN"/>
        </w:rPr>
        <w:t xml:space="preserve"> zobowiązany jest do złożenia, niezwłocznie po otrzymaniu zawiadomienia o wyborze jego oferty, lecz nie później niż do dnia podpisania umowy, podpisanego oświadczenia o niekorzystaniu ze wzajemnych świadczeń. zgodnie ze wzorem </w:t>
      </w:r>
      <w:r w:rsidRPr="00426E34">
        <w:rPr>
          <w:b/>
          <w:bCs/>
          <w:sz w:val="22"/>
          <w:szCs w:val="22"/>
          <w:lang w:eastAsia="zh-CN"/>
        </w:rPr>
        <w:t xml:space="preserve">- </w:t>
      </w:r>
      <w:r w:rsidRPr="00426E34">
        <w:rPr>
          <w:sz w:val="22"/>
          <w:szCs w:val="22"/>
          <w:lang w:eastAsia="zh-CN"/>
        </w:rPr>
        <w:t>dostępny</w:t>
      </w:r>
      <w:r w:rsidR="00E931B5">
        <w:rPr>
          <w:sz w:val="22"/>
          <w:szCs w:val="22"/>
          <w:lang w:eastAsia="zh-CN"/>
        </w:rPr>
        <w:t>m</w:t>
      </w:r>
      <w:r w:rsidRPr="00426E34">
        <w:rPr>
          <w:sz w:val="22"/>
          <w:szCs w:val="22"/>
          <w:lang w:eastAsia="zh-CN"/>
        </w:rPr>
        <w:t xml:space="preserve"> pod adresem</w:t>
      </w:r>
      <w:r w:rsidR="00E1327A" w:rsidRPr="00426E34">
        <w:rPr>
          <w:sz w:val="22"/>
          <w:szCs w:val="22"/>
          <w:lang w:eastAsia="zh-CN"/>
        </w:rPr>
        <w:t>:</w:t>
      </w:r>
      <w:r w:rsidR="00E1327A" w:rsidRPr="00426E34">
        <w:rPr>
          <w:sz w:val="22"/>
          <w:szCs w:val="22"/>
        </w:rPr>
        <w:t xml:space="preserve"> </w:t>
      </w:r>
      <w:hyperlink r:id="rId14" w:history="1">
        <w:r w:rsidR="00E1327A" w:rsidRPr="00426E34">
          <w:rPr>
            <w:rStyle w:val="Hipercze"/>
            <w:sz w:val="22"/>
            <w:szCs w:val="22"/>
          </w:rPr>
          <w:t>https://www.pgg.pl/strefa-korporacyjna/dostawcy/profil-nabywcy/cennik-uslug-pgg</w:t>
        </w:r>
      </w:hyperlink>
      <w:r w:rsidRPr="00426E34">
        <w:rPr>
          <w:sz w:val="22"/>
          <w:szCs w:val="22"/>
          <w:lang w:eastAsia="zh-CN"/>
        </w:rPr>
        <w:t xml:space="preserve"> </w:t>
      </w:r>
    </w:p>
    <w:p w14:paraId="5EF766D5" w14:textId="6B6B2609" w:rsidR="001B50F3" w:rsidRPr="00426E34" w:rsidRDefault="001B50F3" w:rsidP="00C76461">
      <w:pPr>
        <w:numPr>
          <w:ilvl w:val="0"/>
          <w:numId w:val="33"/>
        </w:numPr>
        <w:jc w:val="both"/>
        <w:rPr>
          <w:sz w:val="22"/>
          <w:szCs w:val="22"/>
        </w:rPr>
      </w:pPr>
      <w:r w:rsidRPr="00426E34">
        <w:rPr>
          <w:sz w:val="22"/>
          <w:szCs w:val="22"/>
        </w:rPr>
        <w:t xml:space="preserve">Zakres i cennik odpłatnych usług świadczonych przez Zamawiającego na rzecz </w:t>
      </w:r>
      <w:r w:rsidR="00DB4D9E" w:rsidRPr="00426E34">
        <w:rPr>
          <w:sz w:val="22"/>
          <w:szCs w:val="22"/>
        </w:rPr>
        <w:t>Wykonawcy</w:t>
      </w:r>
      <w:r w:rsidRPr="00426E34">
        <w:rPr>
          <w:sz w:val="22"/>
          <w:szCs w:val="22"/>
        </w:rPr>
        <w:t xml:space="preserve"> oraz wzór umowy przychodowej są dostępne pod adresem</w:t>
      </w:r>
      <w:r w:rsidR="00E1327A" w:rsidRPr="00426E34">
        <w:rPr>
          <w:sz w:val="22"/>
          <w:szCs w:val="22"/>
        </w:rPr>
        <w:t>:</w:t>
      </w:r>
      <w:r w:rsidRPr="00426E34">
        <w:rPr>
          <w:sz w:val="22"/>
          <w:szCs w:val="22"/>
        </w:rPr>
        <w:t xml:space="preserve"> </w:t>
      </w:r>
      <w:hyperlink r:id="rId15" w:history="1">
        <w:r w:rsidR="00E1327A" w:rsidRPr="00426E34">
          <w:rPr>
            <w:rStyle w:val="Hipercze"/>
            <w:sz w:val="22"/>
            <w:szCs w:val="22"/>
          </w:rPr>
          <w:t>https://www.pgg.pl/strefa-korporacyjna/dostawcy/profil-nabywcy/cennik-uslug-pgg</w:t>
        </w:r>
      </w:hyperlink>
    </w:p>
    <w:bookmarkEnd w:id="105"/>
    <w:p w14:paraId="3FE07919" w14:textId="77777777" w:rsidR="001B50F3" w:rsidRPr="00E50C18" w:rsidRDefault="001B50F3" w:rsidP="001B50F3">
      <w:pPr>
        <w:ind w:left="720"/>
        <w:jc w:val="both"/>
        <w:rPr>
          <w:sz w:val="22"/>
          <w:szCs w:val="22"/>
          <w:highlight w:val="green"/>
        </w:rPr>
      </w:pPr>
    </w:p>
    <w:bookmarkEnd w:id="104"/>
    <w:p w14:paraId="56FFAFF3" w14:textId="50982E9F" w:rsidR="00602FAA" w:rsidRDefault="00602FAA" w:rsidP="00602FAA">
      <w:pPr>
        <w:spacing w:before="120"/>
        <w:jc w:val="right"/>
        <w:rPr>
          <w:b/>
          <w:bCs/>
          <w:color w:val="4472C4" w:themeColor="accent1"/>
          <w:sz w:val="22"/>
          <w:szCs w:val="22"/>
        </w:rPr>
      </w:pPr>
    </w:p>
    <w:p w14:paraId="79417641" w14:textId="5F629C6A" w:rsidR="006E5FB0" w:rsidRDefault="006E5FB0" w:rsidP="00602FAA">
      <w:pPr>
        <w:spacing w:before="120"/>
        <w:jc w:val="right"/>
        <w:rPr>
          <w:b/>
          <w:bCs/>
          <w:color w:val="4472C4" w:themeColor="accent1"/>
          <w:sz w:val="22"/>
          <w:szCs w:val="22"/>
        </w:rPr>
      </w:pPr>
    </w:p>
    <w:p w14:paraId="651771A3" w14:textId="77777777" w:rsidR="006E5FB0" w:rsidRPr="009C024D" w:rsidRDefault="006E5FB0" w:rsidP="00602FAA">
      <w:pPr>
        <w:spacing w:before="120"/>
        <w:jc w:val="right"/>
        <w:rPr>
          <w:b/>
          <w:bCs/>
          <w:color w:val="4472C4" w:themeColor="accent1"/>
          <w:sz w:val="22"/>
          <w:szCs w:val="22"/>
        </w:rPr>
      </w:pPr>
    </w:p>
    <w:p w14:paraId="1CBECB55" w14:textId="50886B0E" w:rsidR="00AC4DB5" w:rsidRDefault="00AC4DB5">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15A35F25" w14:textId="77777777" w:rsidR="00E931B5" w:rsidRPr="005816D8" w:rsidRDefault="00E931B5" w:rsidP="00E931B5">
      <w:pPr>
        <w:pStyle w:val="Nagwek1"/>
        <w:jc w:val="right"/>
        <w:rPr>
          <w:rFonts w:ascii="Times New Roman" w:hAnsi="Times New Roman" w:cs="Times New Roman"/>
        </w:rPr>
      </w:pPr>
      <w:bookmarkStart w:id="106" w:name="_Toc69298289"/>
      <w:bookmarkStart w:id="107" w:name="_Toc93044124"/>
      <w:bookmarkStart w:id="108" w:name="_Toc93646583"/>
      <w:bookmarkStart w:id="109" w:name="_Toc140129535"/>
      <w:bookmarkStart w:id="110" w:name="_Toc140559367"/>
      <w:bookmarkStart w:id="111" w:name="_Toc140561089"/>
      <w:bookmarkStart w:id="112" w:name="_Toc191987316"/>
      <w:r w:rsidRPr="005816D8">
        <w:rPr>
          <w:rFonts w:ascii="Times New Roman" w:hAnsi="Times New Roman" w:cs="Times New Roman"/>
        </w:rPr>
        <w:lastRenderedPageBreak/>
        <w:t xml:space="preserve">Załącznik nr 1.1 do SWZ </w:t>
      </w:r>
      <w:r>
        <w:rPr>
          <w:rFonts w:ascii="Times New Roman" w:hAnsi="Times New Roman" w:cs="Times New Roman"/>
        </w:rPr>
        <w:br/>
      </w:r>
      <w:r w:rsidRPr="005816D8">
        <w:rPr>
          <w:rFonts w:ascii="Times New Roman" w:hAnsi="Times New Roman" w:cs="Times New Roman"/>
          <w:sz w:val="22"/>
          <w:szCs w:val="22"/>
        </w:rPr>
        <w:t>Wymagania dotyczące znakowania podzespołów</w:t>
      </w:r>
      <w:bookmarkEnd w:id="106"/>
      <w:bookmarkEnd w:id="107"/>
      <w:bookmarkEnd w:id="108"/>
      <w:bookmarkEnd w:id="109"/>
      <w:bookmarkEnd w:id="110"/>
      <w:bookmarkEnd w:id="111"/>
      <w:r w:rsidRPr="005816D8">
        <w:rPr>
          <w:rFonts w:ascii="Times New Roman" w:hAnsi="Times New Roman" w:cs="Times New Roman"/>
          <w:sz w:val="22"/>
          <w:szCs w:val="22"/>
        </w:rPr>
        <w:t xml:space="preserve"> przy zakupie nowych środków trwałych, dla których wymagane jest wyposażenie w elementy (transpondery) do elektronicznej identyfikacji.</w:t>
      </w:r>
      <w:bookmarkEnd w:id="112"/>
    </w:p>
    <w:p w14:paraId="3785C836" w14:textId="77777777" w:rsidR="00E931B5" w:rsidRPr="00802D52" w:rsidRDefault="00E931B5" w:rsidP="00E931B5">
      <w:pPr>
        <w:spacing w:line="276" w:lineRule="auto"/>
        <w:jc w:val="center"/>
        <w:rPr>
          <w:b/>
          <w:color w:val="000000"/>
          <w:sz w:val="22"/>
          <w:szCs w:val="22"/>
        </w:rPr>
      </w:pPr>
    </w:p>
    <w:p w14:paraId="225E9B2F" w14:textId="77777777" w:rsidR="00E931B5" w:rsidRPr="00802D52" w:rsidRDefault="00E931B5" w:rsidP="00E931B5">
      <w:pPr>
        <w:spacing w:line="276" w:lineRule="auto"/>
        <w:jc w:val="center"/>
        <w:rPr>
          <w:b/>
          <w:color w:val="000000"/>
          <w:sz w:val="22"/>
          <w:szCs w:val="22"/>
        </w:rPr>
      </w:pPr>
    </w:p>
    <w:p w14:paraId="22740C34" w14:textId="77777777" w:rsidR="00E931B5" w:rsidRPr="00802D52" w:rsidRDefault="00E931B5" w:rsidP="00C76461">
      <w:pPr>
        <w:numPr>
          <w:ilvl w:val="3"/>
          <w:numId w:val="82"/>
        </w:numPr>
        <w:spacing w:line="276" w:lineRule="auto"/>
        <w:ind w:left="284" w:hanging="284"/>
        <w:contextualSpacing/>
        <w:jc w:val="both"/>
        <w:rPr>
          <w:sz w:val="22"/>
          <w:szCs w:val="22"/>
        </w:rPr>
      </w:pPr>
      <w:r w:rsidRPr="00802D52">
        <w:rPr>
          <w:sz w:val="22"/>
          <w:szCs w:val="22"/>
        </w:rPr>
        <w:t>Podzespoły przedmiotu zamówienia, tzn. pompy, silniki muszą być oznakowane w sposób trwały wg warunków technicznych producenta, a dodatkowo oznakowane transponderami pasywnymi w obudowie, pracującymi w paśmie o częstotliwości 13,56 MHz.</w:t>
      </w:r>
    </w:p>
    <w:p w14:paraId="5904EE39" w14:textId="77777777" w:rsidR="00E931B5" w:rsidRPr="00802D52" w:rsidRDefault="00E931B5" w:rsidP="00C76461">
      <w:pPr>
        <w:numPr>
          <w:ilvl w:val="3"/>
          <w:numId w:val="82"/>
        </w:numPr>
        <w:spacing w:line="276" w:lineRule="auto"/>
        <w:ind w:left="284" w:hanging="284"/>
        <w:contextualSpacing/>
        <w:jc w:val="both"/>
        <w:rPr>
          <w:sz w:val="22"/>
          <w:szCs w:val="22"/>
        </w:rPr>
      </w:pPr>
      <w:r w:rsidRPr="00802D52">
        <w:rPr>
          <w:sz w:val="22"/>
          <w:szCs w:val="22"/>
        </w:rPr>
        <w:t>Zamawiający wymaga, aby transpondery były fabrycznie nowe, wolne od wad technicznych</w:t>
      </w:r>
      <w:r w:rsidRPr="00802D52">
        <w:rPr>
          <w:sz w:val="22"/>
          <w:szCs w:val="22"/>
        </w:rPr>
        <w:br/>
        <w:t xml:space="preserve"> i prawnych, dopuszczone do obrotu, dobrej jakości.</w:t>
      </w:r>
    </w:p>
    <w:p w14:paraId="2D33D78D" w14:textId="77777777" w:rsidR="00E931B5" w:rsidRPr="00802D52" w:rsidRDefault="00E931B5" w:rsidP="00C76461">
      <w:pPr>
        <w:numPr>
          <w:ilvl w:val="3"/>
          <w:numId w:val="82"/>
        </w:numPr>
        <w:spacing w:line="276" w:lineRule="auto"/>
        <w:ind w:left="284" w:hanging="284"/>
        <w:contextualSpacing/>
        <w:jc w:val="both"/>
        <w:rPr>
          <w:sz w:val="22"/>
          <w:szCs w:val="22"/>
        </w:rPr>
      </w:pPr>
      <w:r w:rsidRPr="00802D52">
        <w:rPr>
          <w:sz w:val="22"/>
          <w:szCs w:val="22"/>
        </w:rPr>
        <w:t>Zamawiający nie dopuszcza znakowania transponderami poddanych procesowi odnowienia (ang. </w:t>
      </w:r>
      <w:proofErr w:type="spellStart"/>
      <w:r w:rsidRPr="00802D52">
        <w:rPr>
          <w:sz w:val="22"/>
          <w:szCs w:val="22"/>
        </w:rPr>
        <w:t>refurbished</w:t>
      </w:r>
      <w:proofErr w:type="spellEnd"/>
      <w:r w:rsidRPr="00802D52">
        <w:rPr>
          <w:sz w:val="22"/>
          <w:szCs w:val="22"/>
        </w:rPr>
        <w:t>).</w:t>
      </w:r>
    </w:p>
    <w:p w14:paraId="38E103B4" w14:textId="77777777" w:rsidR="00E931B5" w:rsidRPr="00802D52" w:rsidRDefault="00E931B5" w:rsidP="00C76461">
      <w:pPr>
        <w:numPr>
          <w:ilvl w:val="3"/>
          <w:numId w:val="82"/>
        </w:numPr>
        <w:spacing w:line="276" w:lineRule="auto"/>
        <w:ind w:left="284" w:hanging="284"/>
        <w:contextualSpacing/>
        <w:jc w:val="both"/>
        <w:rPr>
          <w:sz w:val="22"/>
          <w:szCs w:val="22"/>
        </w:rPr>
      </w:pPr>
      <w:r w:rsidRPr="00802D52">
        <w:rPr>
          <w:sz w:val="22"/>
          <w:szCs w:val="22"/>
        </w:rPr>
        <w:t>Zamawiający dopuszcza możliwość oznaczenia przedmiotu dostawy transponderami równoważnymi w postaci zamienników o parametrach nie gorszych od określonych.</w:t>
      </w:r>
    </w:p>
    <w:p w14:paraId="2B57F52C" w14:textId="77777777" w:rsidR="00E931B5" w:rsidRPr="00802D52" w:rsidRDefault="00E931B5" w:rsidP="00E931B5">
      <w:pPr>
        <w:spacing w:line="276" w:lineRule="auto"/>
        <w:ind w:left="284"/>
        <w:jc w:val="both"/>
        <w:rPr>
          <w:rFonts w:eastAsia="Calibri"/>
          <w:sz w:val="22"/>
          <w:szCs w:val="22"/>
        </w:rPr>
      </w:pPr>
      <w:r w:rsidRPr="00802D52">
        <w:rPr>
          <w:rFonts w:eastAsia="Calibri"/>
          <w:sz w:val="22"/>
          <w:szCs w:val="22"/>
        </w:rPr>
        <w:t>W przypadku zaistnienia sytuacji, w której dla poprawnego działania dostarczanych równoważnych znaczników, konieczne jest zastosowanie dodatkowego elementu np. "przystawki" należy ten element również dostarczyć. Zastosowany dodatkowy element nie może wymagać doprowadzenia zasilania z zewnętrznych źródeł.</w:t>
      </w:r>
    </w:p>
    <w:p w14:paraId="68655839" w14:textId="77777777" w:rsidR="00E931B5" w:rsidRPr="00802D52" w:rsidRDefault="00E931B5" w:rsidP="00C76461">
      <w:pPr>
        <w:numPr>
          <w:ilvl w:val="3"/>
          <w:numId w:val="82"/>
        </w:numPr>
        <w:spacing w:line="276" w:lineRule="auto"/>
        <w:ind w:left="284" w:hanging="284"/>
        <w:contextualSpacing/>
        <w:jc w:val="both"/>
        <w:rPr>
          <w:sz w:val="22"/>
          <w:szCs w:val="22"/>
        </w:rPr>
      </w:pPr>
      <w:r w:rsidRPr="00802D52">
        <w:rPr>
          <w:sz w:val="22"/>
          <w:szCs w:val="22"/>
        </w:rPr>
        <w:t>Zamawiający uzgodni po podpisaniu umowy z Wykonawcą miejsca w których należy przymocować transpondery na podzespołach składających się na przedmiot dostawy.</w:t>
      </w:r>
    </w:p>
    <w:p w14:paraId="12F6683D" w14:textId="77777777" w:rsidR="00E931B5" w:rsidRPr="00802D52" w:rsidRDefault="00E931B5" w:rsidP="00C76461">
      <w:pPr>
        <w:numPr>
          <w:ilvl w:val="3"/>
          <w:numId w:val="82"/>
        </w:numPr>
        <w:spacing w:line="276" w:lineRule="auto"/>
        <w:ind w:left="284" w:hanging="284"/>
        <w:contextualSpacing/>
        <w:jc w:val="both"/>
        <w:rPr>
          <w:sz w:val="22"/>
          <w:szCs w:val="22"/>
        </w:rPr>
      </w:pPr>
      <w:r w:rsidRPr="00802D52">
        <w:rPr>
          <w:sz w:val="22"/>
          <w:szCs w:val="22"/>
        </w:rPr>
        <w:t xml:space="preserve">Wymagania techniczne elementów znakujących - transponderów pasywnych w obudowie </w:t>
      </w:r>
      <w:r w:rsidRPr="00802D52">
        <w:rPr>
          <w:sz w:val="22"/>
          <w:szCs w:val="22"/>
        </w:rPr>
        <w:br/>
        <w:t>do montażu w warunkach dołowych:</w:t>
      </w:r>
    </w:p>
    <w:p w14:paraId="1209A45C"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budowa przeciwwybuchowa,</w:t>
      </w:r>
    </w:p>
    <w:p w14:paraId="16F319BE"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grupa, kategoria I M1,</w:t>
      </w:r>
    </w:p>
    <w:p w14:paraId="072F49F8"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 xml:space="preserve">częstotliwość pracy 13,56 MHz, </w:t>
      </w:r>
    </w:p>
    <w:p w14:paraId="3C356E8F"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numer identyfikacyjny powinien być zapisany w ogólnie przyjętym standardzie (</w:t>
      </w:r>
      <w:proofErr w:type="spellStart"/>
      <w:r w:rsidRPr="00802D52">
        <w:rPr>
          <w:sz w:val="22"/>
          <w:szCs w:val="22"/>
        </w:rPr>
        <w:t>Mifare</w:t>
      </w:r>
      <w:proofErr w:type="spellEnd"/>
      <w:r w:rsidRPr="00802D52">
        <w:rPr>
          <w:sz w:val="22"/>
          <w:szCs w:val="22"/>
        </w:rPr>
        <w:t xml:space="preserve">, ISO 14443 </w:t>
      </w:r>
      <w:proofErr w:type="spellStart"/>
      <w:r w:rsidRPr="00802D52">
        <w:rPr>
          <w:sz w:val="22"/>
          <w:szCs w:val="22"/>
        </w:rPr>
        <w:t>type</w:t>
      </w:r>
      <w:proofErr w:type="spellEnd"/>
      <w:r w:rsidRPr="00802D52">
        <w:rPr>
          <w:sz w:val="22"/>
          <w:szCs w:val="22"/>
        </w:rPr>
        <w:t xml:space="preserve"> A/B, ISO 15693, I-CODE) tj. odczytywanym przez terminal mobilny dostosowany do wymaganej częstotliwości,</w:t>
      </w:r>
    </w:p>
    <w:p w14:paraId="68DF3804"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temperatura robocza pracy od -10°C do +40 °C,</w:t>
      </w:r>
    </w:p>
    <w:p w14:paraId="5674EA03"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zawarte w trwałej obudowie (np. zalewie z tworzywa) umożliwiającej bezpośredni montaż na środkach trwałych, za pomocą techniki klejenia, spawania lub opaskami</w:t>
      </w:r>
    </w:p>
    <w:p w14:paraId="5E4258E5" w14:textId="77777777" w:rsidR="00E931B5" w:rsidRPr="00802D52" w:rsidRDefault="00E931B5" w:rsidP="00C76461">
      <w:pPr>
        <w:numPr>
          <w:ilvl w:val="0"/>
          <w:numId w:val="83"/>
        </w:numPr>
        <w:spacing w:line="276" w:lineRule="auto"/>
        <w:contextualSpacing/>
        <w:jc w:val="both"/>
        <w:rPr>
          <w:sz w:val="22"/>
          <w:szCs w:val="22"/>
        </w:rPr>
      </w:pPr>
      <w:r w:rsidRPr="00802D52">
        <w:rPr>
          <w:sz w:val="22"/>
          <w:szCs w:val="22"/>
        </w:rPr>
        <w:t>wymiary umożliwiające trwały montaż poprzez klejenie na podzespołach przedmiotu dostawy, zgodnie z rysunkami stanowiącymi wzory A lub B lub C lub F (pożądane) M.</w:t>
      </w:r>
    </w:p>
    <w:p w14:paraId="325920EF" w14:textId="77777777" w:rsidR="00E931B5" w:rsidRPr="00802D52" w:rsidRDefault="00E931B5" w:rsidP="00E931B5">
      <w:pPr>
        <w:spacing w:line="276" w:lineRule="auto"/>
        <w:jc w:val="right"/>
        <w:outlineLvl w:val="4"/>
        <w:rPr>
          <w:i/>
          <w:sz w:val="22"/>
          <w:szCs w:val="22"/>
        </w:rPr>
      </w:pPr>
    </w:p>
    <w:p w14:paraId="20513F34" w14:textId="77777777" w:rsidR="00E931B5" w:rsidRPr="00802D52" w:rsidRDefault="00E931B5" w:rsidP="00E931B5">
      <w:pPr>
        <w:spacing w:line="276" w:lineRule="auto"/>
        <w:rPr>
          <w:b/>
          <w:bCs/>
          <w:sz w:val="22"/>
          <w:szCs w:val="22"/>
        </w:rPr>
      </w:pPr>
      <w:r w:rsidRPr="00802D52">
        <w:rPr>
          <w:b/>
          <w:bCs/>
          <w:sz w:val="22"/>
          <w:szCs w:val="22"/>
        </w:rPr>
        <w:br w:type="page"/>
      </w:r>
    </w:p>
    <w:p w14:paraId="67F26137" w14:textId="77777777" w:rsidR="00E931B5" w:rsidRPr="00802D52" w:rsidRDefault="00E931B5" w:rsidP="00E931B5">
      <w:pPr>
        <w:spacing w:line="276" w:lineRule="auto"/>
        <w:jc w:val="center"/>
        <w:rPr>
          <w:b/>
          <w:sz w:val="22"/>
          <w:szCs w:val="22"/>
        </w:rPr>
      </w:pPr>
      <w:r w:rsidRPr="00802D52">
        <w:rPr>
          <w:b/>
          <w:sz w:val="22"/>
          <w:szCs w:val="22"/>
        </w:rPr>
        <w:lastRenderedPageBreak/>
        <w:t>WYMIARY KONTRUKCJI UMOŻLIWIAJĄCE MONTAŻ</w:t>
      </w:r>
    </w:p>
    <w:p w14:paraId="58886514" w14:textId="77777777" w:rsidR="00E931B5" w:rsidRPr="00802D52" w:rsidRDefault="00E931B5" w:rsidP="00E931B5">
      <w:pPr>
        <w:tabs>
          <w:tab w:val="left" w:pos="142"/>
          <w:tab w:val="left" w:pos="180"/>
        </w:tabs>
        <w:spacing w:line="276" w:lineRule="auto"/>
        <w:rPr>
          <w:b/>
          <w:noProof/>
          <w:sz w:val="22"/>
          <w:szCs w:val="22"/>
        </w:rPr>
      </w:pPr>
    </w:p>
    <w:p w14:paraId="039A91E7" w14:textId="77777777" w:rsidR="00E931B5" w:rsidRPr="00802D52" w:rsidRDefault="00E931B5" w:rsidP="00E931B5">
      <w:pPr>
        <w:tabs>
          <w:tab w:val="center" w:pos="4896"/>
          <w:tab w:val="right" w:pos="9432"/>
        </w:tabs>
        <w:spacing w:before="120" w:line="276" w:lineRule="auto"/>
        <w:jc w:val="center"/>
        <w:rPr>
          <w:b/>
          <w:sz w:val="22"/>
          <w:szCs w:val="22"/>
        </w:rPr>
      </w:pPr>
      <w:r w:rsidRPr="00802D52">
        <w:rPr>
          <w:b/>
          <w:sz w:val="22"/>
          <w:szCs w:val="22"/>
        </w:rPr>
        <w:t>Transpondery pasywne w obudowie do montażu w warunkach dołowych</w:t>
      </w:r>
    </w:p>
    <w:p w14:paraId="5BDBF207" w14:textId="77777777" w:rsidR="00E931B5" w:rsidRPr="00802D52" w:rsidRDefault="00E931B5" w:rsidP="00E931B5">
      <w:pPr>
        <w:tabs>
          <w:tab w:val="right" w:leader="dot" w:pos="10010"/>
        </w:tabs>
        <w:spacing w:line="276" w:lineRule="auto"/>
        <w:rPr>
          <w:b/>
          <w:sz w:val="22"/>
          <w:szCs w:val="22"/>
        </w:rPr>
      </w:pPr>
    </w:p>
    <w:tbl>
      <w:tblPr>
        <w:tblW w:w="9087" w:type="dxa"/>
        <w:tblInd w:w="55" w:type="dxa"/>
        <w:tblLayout w:type="fixed"/>
        <w:tblCellMar>
          <w:left w:w="70" w:type="dxa"/>
          <w:right w:w="70" w:type="dxa"/>
        </w:tblCellMar>
        <w:tblLook w:val="04A0" w:firstRow="1" w:lastRow="0" w:firstColumn="1" w:lastColumn="0" w:noHBand="0" w:noVBand="1"/>
      </w:tblPr>
      <w:tblGrid>
        <w:gridCol w:w="9087"/>
      </w:tblGrid>
      <w:tr w:rsidR="00E931B5" w:rsidRPr="00802D52" w14:paraId="13589B38" w14:textId="77777777" w:rsidTr="006B5691">
        <w:trPr>
          <w:trHeight w:val="557"/>
        </w:trPr>
        <w:tc>
          <w:tcPr>
            <w:tcW w:w="9087" w:type="dxa"/>
            <w:vMerge w:val="restart"/>
            <w:tcBorders>
              <w:top w:val="single" w:sz="4" w:space="0" w:color="000000"/>
              <w:left w:val="single" w:sz="4" w:space="0" w:color="000000"/>
              <w:right w:val="single" w:sz="4" w:space="0" w:color="000000"/>
            </w:tcBorders>
            <w:shd w:val="clear" w:color="FFFFFF" w:fill="FFFFFF"/>
            <w:vAlign w:val="center"/>
          </w:tcPr>
          <w:p w14:paraId="1FE0EFB4" w14:textId="77777777" w:rsidR="00E931B5" w:rsidRPr="00802D52" w:rsidRDefault="00E931B5" w:rsidP="006B5691">
            <w:pPr>
              <w:spacing w:line="276" w:lineRule="auto"/>
              <w:jc w:val="center"/>
              <w:rPr>
                <w:b/>
                <w:bCs/>
                <w:color w:val="000000"/>
                <w:sz w:val="22"/>
                <w:szCs w:val="22"/>
              </w:rPr>
            </w:pPr>
            <w:r w:rsidRPr="00802D52">
              <w:rPr>
                <w:b/>
                <w:bCs/>
                <w:color w:val="000000"/>
                <w:sz w:val="22"/>
                <w:szCs w:val="22"/>
              </w:rPr>
              <w:t>Nazwa materiału</w:t>
            </w:r>
          </w:p>
        </w:tc>
      </w:tr>
      <w:tr w:rsidR="00E931B5" w:rsidRPr="00802D52" w14:paraId="53BED245" w14:textId="77777777" w:rsidTr="006B5691">
        <w:trPr>
          <w:trHeight w:val="557"/>
        </w:trPr>
        <w:tc>
          <w:tcPr>
            <w:tcW w:w="9087" w:type="dxa"/>
            <w:vMerge/>
            <w:tcBorders>
              <w:left w:val="single" w:sz="4" w:space="0" w:color="000000"/>
              <w:bottom w:val="single" w:sz="4" w:space="0" w:color="000000"/>
              <w:right w:val="single" w:sz="4" w:space="0" w:color="000000"/>
            </w:tcBorders>
            <w:shd w:val="clear" w:color="FFFFFF" w:fill="FFFFFF"/>
            <w:vAlign w:val="center"/>
            <w:hideMark/>
          </w:tcPr>
          <w:p w14:paraId="49476A1E" w14:textId="77777777" w:rsidR="00E931B5" w:rsidRPr="00802D52" w:rsidRDefault="00E931B5" w:rsidP="006B5691">
            <w:pPr>
              <w:spacing w:line="276" w:lineRule="auto"/>
              <w:jc w:val="center"/>
              <w:rPr>
                <w:b/>
                <w:bCs/>
                <w:color w:val="000000"/>
                <w:sz w:val="22"/>
                <w:szCs w:val="22"/>
              </w:rPr>
            </w:pPr>
          </w:p>
        </w:tc>
      </w:tr>
      <w:tr w:rsidR="00E931B5" w:rsidRPr="00802D52" w14:paraId="0649E46A" w14:textId="77777777" w:rsidTr="006B5691">
        <w:trPr>
          <w:trHeight w:val="315"/>
        </w:trPr>
        <w:tc>
          <w:tcPr>
            <w:tcW w:w="9087" w:type="dxa"/>
            <w:tcBorders>
              <w:top w:val="nil"/>
              <w:left w:val="single" w:sz="4" w:space="0" w:color="000000"/>
              <w:bottom w:val="nil"/>
              <w:right w:val="single" w:sz="4" w:space="0" w:color="000000"/>
            </w:tcBorders>
            <w:shd w:val="clear" w:color="FFFFFF" w:fill="FFFFFF"/>
            <w:noWrap/>
            <w:vAlign w:val="center"/>
          </w:tcPr>
          <w:p w14:paraId="5A9584F2" w14:textId="77777777" w:rsidR="00E931B5" w:rsidRPr="00802D52" w:rsidRDefault="00E931B5" w:rsidP="006B5691">
            <w:pPr>
              <w:spacing w:line="276" w:lineRule="auto"/>
              <w:jc w:val="both"/>
              <w:rPr>
                <w:sz w:val="22"/>
                <w:szCs w:val="22"/>
              </w:rPr>
            </w:pPr>
          </w:p>
          <w:p w14:paraId="351A16A0" w14:textId="77777777" w:rsidR="00E931B5" w:rsidRPr="00802D52" w:rsidRDefault="00E931B5" w:rsidP="006B5691">
            <w:pPr>
              <w:spacing w:line="276" w:lineRule="auto"/>
              <w:jc w:val="both"/>
              <w:rPr>
                <w:sz w:val="22"/>
                <w:szCs w:val="22"/>
              </w:rPr>
            </w:pPr>
            <w:r w:rsidRPr="00802D52">
              <w:rPr>
                <w:sz w:val="22"/>
                <w:szCs w:val="22"/>
              </w:rPr>
              <w:t xml:space="preserve">Transponder pasywny pracujący w paśmie częstotliwości 13,56 MHz </w:t>
            </w:r>
            <w:r w:rsidRPr="00802D52">
              <w:rPr>
                <w:sz w:val="22"/>
                <w:szCs w:val="22"/>
              </w:rPr>
              <w:br/>
              <w:t>w obudowach przeznaczonych do montażu na środkach trwałych w warunkach dołowych w wersjach:</w:t>
            </w:r>
          </w:p>
          <w:p w14:paraId="44E2C261" w14:textId="77777777" w:rsidR="00E931B5" w:rsidRPr="00802D52" w:rsidRDefault="00E931B5" w:rsidP="006B5691">
            <w:pPr>
              <w:spacing w:line="276" w:lineRule="auto"/>
              <w:jc w:val="both"/>
              <w:rPr>
                <w:sz w:val="22"/>
                <w:szCs w:val="22"/>
              </w:rPr>
            </w:pPr>
          </w:p>
          <w:p w14:paraId="4A47DD4D"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TRID-02/A- klejony</w:t>
            </w:r>
          </w:p>
          <w:p w14:paraId="4201B98D"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TRID-02/B - klejony</w:t>
            </w:r>
          </w:p>
          <w:p w14:paraId="5738233F"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TRID-02/C - klejony</w:t>
            </w:r>
          </w:p>
          <w:p w14:paraId="1FAD1D9A"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TRID-02/D - klejony</w:t>
            </w:r>
          </w:p>
          <w:p w14:paraId="4F555E22"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TRID-02/E - klejony</w:t>
            </w:r>
          </w:p>
          <w:p w14:paraId="1909193E"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TRID-02/F - klejony</w:t>
            </w:r>
          </w:p>
          <w:p w14:paraId="0D1A1FAA"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TRID-02/H - spawany</w:t>
            </w:r>
          </w:p>
          <w:p w14:paraId="3E3D82D1"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TRID-02/K - opaskowy</w:t>
            </w:r>
          </w:p>
          <w:p w14:paraId="58D05F65"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TRID-02/L - opaskowy</w:t>
            </w:r>
          </w:p>
          <w:p w14:paraId="4CE88CDE"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TRID-02/L1 – opaskowy</w:t>
            </w:r>
          </w:p>
          <w:p w14:paraId="1070FF10"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TRID-02/L2 - opaskowy</w:t>
            </w:r>
          </w:p>
          <w:p w14:paraId="59F5B731" w14:textId="77777777" w:rsidR="00E931B5" w:rsidRPr="00802D52" w:rsidRDefault="00E931B5" w:rsidP="00C76461">
            <w:pPr>
              <w:numPr>
                <w:ilvl w:val="0"/>
                <w:numId w:val="81"/>
              </w:numPr>
              <w:spacing w:line="276" w:lineRule="auto"/>
              <w:ind w:left="497" w:hanging="284"/>
              <w:contextualSpacing/>
              <w:jc w:val="both"/>
              <w:rPr>
                <w:sz w:val="22"/>
                <w:szCs w:val="22"/>
              </w:rPr>
            </w:pPr>
            <w:r w:rsidRPr="00802D52">
              <w:rPr>
                <w:sz w:val="22"/>
                <w:szCs w:val="22"/>
              </w:rPr>
              <w:t>TRID-02/M - klejony</w:t>
            </w:r>
          </w:p>
          <w:p w14:paraId="4281BD59" w14:textId="77777777" w:rsidR="00E931B5" w:rsidRPr="00802D52" w:rsidRDefault="00E931B5" w:rsidP="006B5691">
            <w:pPr>
              <w:spacing w:line="276" w:lineRule="auto"/>
              <w:ind w:left="497"/>
              <w:contextualSpacing/>
              <w:jc w:val="both"/>
              <w:rPr>
                <w:sz w:val="22"/>
                <w:szCs w:val="22"/>
              </w:rPr>
            </w:pPr>
          </w:p>
        </w:tc>
      </w:tr>
      <w:tr w:rsidR="00E931B5" w:rsidRPr="00802D52" w14:paraId="4C3B9805" w14:textId="77777777" w:rsidTr="006B5691">
        <w:trPr>
          <w:trHeight w:val="315"/>
        </w:trPr>
        <w:tc>
          <w:tcPr>
            <w:tcW w:w="9087" w:type="dxa"/>
            <w:tcBorders>
              <w:top w:val="nil"/>
              <w:left w:val="single" w:sz="4" w:space="0" w:color="000000"/>
              <w:bottom w:val="single" w:sz="4" w:space="0" w:color="000000"/>
              <w:right w:val="single" w:sz="4" w:space="0" w:color="000000"/>
            </w:tcBorders>
            <w:shd w:val="clear" w:color="FFFFFF" w:fill="FFFFFF"/>
            <w:noWrap/>
            <w:vAlign w:val="center"/>
          </w:tcPr>
          <w:p w14:paraId="5BCC6B42" w14:textId="77777777" w:rsidR="00E931B5" w:rsidRPr="00802D52" w:rsidRDefault="00E931B5" w:rsidP="006B5691">
            <w:pPr>
              <w:spacing w:line="276" w:lineRule="auto"/>
              <w:jc w:val="both"/>
              <w:rPr>
                <w:sz w:val="22"/>
                <w:szCs w:val="22"/>
              </w:rPr>
            </w:pPr>
          </w:p>
        </w:tc>
      </w:tr>
    </w:tbl>
    <w:p w14:paraId="2543D7E0" w14:textId="77777777" w:rsidR="00E931B5" w:rsidRPr="00802D52" w:rsidRDefault="00E931B5" w:rsidP="00E931B5">
      <w:pPr>
        <w:spacing w:line="276" w:lineRule="auto"/>
        <w:rPr>
          <w:b/>
          <w:sz w:val="22"/>
          <w:szCs w:val="22"/>
        </w:rPr>
      </w:pPr>
    </w:p>
    <w:p w14:paraId="36BD80F8" w14:textId="77777777" w:rsidR="00E931B5" w:rsidRPr="00802D52" w:rsidRDefault="00E931B5" w:rsidP="00E931B5">
      <w:pPr>
        <w:spacing w:line="276" w:lineRule="auto"/>
        <w:rPr>
          <w:b/>
          <w:bCs/>
          <w:sz w:val="22"/>
          <w:szCs w:val="22"/>
        </w:rPr>
      </w:pPr>
      <w:r w:rsidRPr="00802D52">
        <w:rPr>
          <w:b/>
          <w:sz w:val="22"/>
          <w:szCs w:val="22"/>
        </w:rPr>
        <w:br w:type="page"/>
      </w:r>
      <w:bookmarkStart w:id="113" w:name="_Hlk41388241"/>
      <w:r w:rsidRPr="00802D52">
        <w:rPr>
          <w:b/>
          <w:bCs/>
          <w:sz w:val="22"/>
          <w:szCs w:val="22"/>
        </w:rPr>
        <w:lastRenderedPageBreak/>
        <w:t>Wzór A</w:t>
      </w:r>
    </w:p>
    <w:p w14:paraId="1F0986B5" w14:textId="77777777" w:rsidR="00E931B5" w:rsidRPr="00802D52" w:rsidRDefault="00E931B5" w:rsidP="00E931B5">
      <w:pPr>
        <w:spacing w:line="276" w:lineRule="auto"/>
        <w:rPr>
          <w:b/>
          <w:bCs/>
          <w:sz w:val="22"/>
          <w:szCs w:val="22"/>
        </w:rPr>
      </w:pPr>
      <w:r w:rsidRPr="00802D52">
        <w:rPr>
          <w:b/>
          <w:bCs/>
          <w:sz w:val="22"/>
          <w:szCs w:val="22"/>
        </w:rPr>
        <w:t>(TRID-02/A)</w:t>
      </w:r>
    </w:p>
    <w:p w14:paraId="4B8194B6" w14:textId="77777777" w:rsidR="00E931B5" w:rsidRPr="00802D52" w:rsidRDefault="00E931B5" w:rsidP="00E931B5">
      <w:pPr>
        <w:spacing w:line="276" w:lineRule="auto"/>
        <w:jc w:val="center"/>
        <w:rPr>
          <w:b/>
          <w:bCs/>
          <w:sz w:val="22"/>
          <w:szCs w:val="22"/>
        </w:rPr>
      </w:pPr>
      <w:bookmarkStart w:id="114" w:name="_Hlk41388193"/>
      <w:r w:rsidRPr="00802D52">
        <w:rPr>
          <w:b/>
          <w:noProof/>
          <w:sz w:val="22"/>
          <w:szCs w:val="22"/>
        </w:rPr>
        <w:drawing>
          <wp:inline distT="0" distB="0" distL="0" distR="0" wp14:anchorId="1750B6D1" wp14:editId="0E821FA9">
            <wp:extent cx="3418091" cy="4100945"/>
            <wp:effectExtent l="0" t="0" r="0" b="0"/>
            <wp:docPr id="20" name="Obraz 20" descr="C:\Users\ark.jasniok\AppData\Local\Microsoft\Windows\Temporary Internet Files\Content.Outlook\VJ7AEBW2\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Users\ark.jasniok\AppData\Local\Microsoft\Windows\Temporary Internet Files\Content.Outlook\VJ7AEBW2\W-4.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17108" cy="4099766"/>
                    </a:xfrm>
                    <a:prstGeom prst="rect">
                      <a:avLst/>
                    </a:prstGeom>
                    <a:noFill/>
                    <a:ln>
                      <a:noFill/>
                    </a:ln>
                  </pic:spPr>
                </pic:pic>
              </a:graphicData>
            </a:graphic>
          </wp:inline>
        </w:drawing>
      </w:r>
      <w:bookmarkEnd w:id="114"/>
    </w:p>
    <w:bookmarkEnd w:id="113"/>
    <w:p w14:paraId="4532E47B" w14:textId="77777777" w:rsidR="00E931B5" w:rsidRPr="00802D52" w:rsidRDefault="00E931B5" w:rsidP="00E931B5">
      <w:pPr>
        <w:spacing w:line="276" w:lineRule="auto"/>
        <w:rPr>
          <w:b/>
          <w:bCs/>
          <w:sz w:val="22"/>
          <w:szCs w:val="22"/>
        </w:rPr>
      </w:pPr>
      <w:r w:rsidRPr="00802D52">
        <w:rPr>
          <w:b/>
          <w:bCs/>
          <w:sz w:val="22"/>
          <w:szCs w:val="22"/>
        </w:rPr>
        <w:t>Wzór B</w:t>
      </w:r>
    </w:p>
    <w:p w14:paraId="4C741EC5" w14:textId="77777777" w:rsidR="00E931B5" w:rsidRPr="00802D52" w:rsidRDefault="00E931B5" w:rsidP="00E931B5">
      <w:pPr>
        <w:spacing w:line="276" w:lineRule="auto"/>
        <w:jc w:val="both"/>
        <w:rPr>
          <w:b/>
          <w:bCs/>
          <w:sz w:val="22"/>
          <w:szCs w:val="22"/>
        </w:rPr>
      </w:pPr>
      <w:r w:rsidRPr="00802D52">
        <w:rPr>
          <w:b/>
          <w:bCs/>
          <w:sz w:val="22"/>
          <w:szCs w:val="22"/>
        </w:rPr>
        <w:t>(TRID-02/B)</w:t>
      </w:r>
    </w:p>
    <w:p w14:paraId="1DCD4E79" w14:textId="77777777" w:rsidR="00E931B5" w:rsidRPr="00802D52" w:rsidRDefault="00E931B5" w:rsidP="00E931B5">
      <w:pPr>
        <w:spacing w:line="276" w:lineRule="auto"/>
        <w:jc w:val="both"/>
        <w:rPr>
          <w:b/>
          <w:bCs/>
          <w:sz w:val="22"/>
          <w:szCs w:val="22"/>
        </w:rPr>
      </w:pPr>
    </w:p>
    <w:p w14:paraId="684848CD"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31053E8F" wp14:editId="313DB537">
            <wp:extent cx="4170027" cy="3546764"/>
            <wp:effectExtent l="0" t="0" r="2540" b="0"/>
            <wp:docPr id="19" name="Obraz 19" descr="C:\Users\ark.jasniok\AppData\Local\Microsoft\Windows\Temporary Internet Files\Content.Outlook\VJ7AEBW2\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C:\Users\ark.jasniok\AppData\Local\Microsoft\Windows\Temporary Internet Files\Content.Outlook\VJ7AEBW2\W-1.jpg"/>
                    <pic:cNvPicPr>
                      <a:picLocks noChangeAspect="1" noChangeArrowheads="1"/>
                    </pic:cNvPicPr>
                  </pic:nvPicPr>
                  <pic:blipFill>
                    <a:blip r:embed="rId17">
                      <a:extLst>
                        <a:ext uri="{28A0092B-C50C-407E-A947-70E740481C1C}">
                          <a14:useLocalDpi xmlns:a14="http://schemas.microsoft.com/office/drawing/2010/main" val="0"/>
                        </a:ext>
                      </a:extLst>
                    </a:blip>
                    <a:srcRect l="11993" r="13553"/>
                    <a:stretch>
                      <a:fillRect/>
                    </a:stretch>
                  </pic:blipFill>
                  <pic:spPr bwMode="auto">
                    <a:xfrm>
                      <a:off x="0" y="0"/>
                      <a:ext cx="4173388" cy="3549623"/>
                    </a:xfrm>
                    <a:prstGeom prst="rect">
                      <a:avLst/>
                    </a:prstGeom>
                    <a:noFill/>
                    <a:ln>
                      <a:noFill/>
                    </a:ln>
                  </pic:spPr>
                </pic:pic>
              </a:graphicData>
            </a:graphic>
          </wp:inline>
        </w:drawing>
      </w:r>
    </w:p>
    <w:p w14:paraId="381DE04D" w14:textId="77777777" w:rsidR="00E931B5" w:rsidRPr="00802D52" w:rsidRDefault="00E931B5" w:rsidP="00E931B5">
      <w:pPr>
        <w:spacing w:after="160" w:line="259" w:lineRule="auto"/>
        <w:rPr>
          <w:b/>
          <w:bCs/>
          <w:sz w:val="22"/>
          <w:szCs w:val="22"/>
        </w:rPr>
      </w:pPr>
      <w:r w:rsidRPr="00802D52">
        <w:rPr>
          <w:b/>
          <w:bCs/>
          <w:sz w:val="22"/>
          <w:szCs w:val="22"/>
        </w:rPr>
        <w:br w:type="page"/>
      </w:r>
    </w:p>
    <w:p w14:paraId="6D32BF2A" w14:textId="77777777" w:rsidR="00E931B5" w:rsidRPr="00802D52" w:rsidRDefault="00E931B5" w:rsidP="00E931B5">
      <w:pPr>
        <w:spacing w:line="276" w:lineRule="auto"/>
        <w:rPr>
          <w:b/>
          <w:bCs/>
          <w:sz w:val="22"/>
          <w:szCs w:val="22"/>
        </w:rPr>
      </w:pPr>
      <w:r w:rsidRPr="00802D52">
        <w:rPr>
          <w:b/>
          <w:bCs/>
          <w:sz w:val="22"/>
          <w:szCs w:val="22"/>
        </w:rPr>
        <w:lastRenderedPageBreak/>
        <w:t>Wzór C</w:t>
      </w:r>
    </w:p>
    <w:p w14:paraId="4EDC9C41" w14:textId="77777777" w:rsidR="00E931B5" w:rsidRPr="00802D52" w:rsidRDefault="00E931B5" w:rsidP="00E931B5">
      <w:pPr>
        <w:spacing w:line="276" w:lineRule="auto"/>
        <w:rPr>
          <w:b/>
          <w:bCs/>
          <w:sz w:val="22"/>
          <w:szCs w:val="22"/>
        </w:rPr>
      </w:pPr>
      <w:r w:rsidRPr="00802D52">
        <w:rPr>
          <w:b/>
          <w:bCs/>
          <w:sz w:val="22"/>
          <w:szCs w:val="22"/>
        </w:rPr>
        <w:t>(TRID-02/C)</w:t>
      </w:r>
    </w:p>
    <w:p w14:paraId="006335F8"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275DBA7A" wp14:editId="51C79656">
            <wp:extent cx="2807855" cy="3607683"/>
            <wp:effectExtent l="0" t="0" r="0" b="0"/>
            <wp:docPr id="18" name="Obraz 18" descr="C:\Users\ark.jasniok\AppData\Local\Microsoft\Windows\Temporary Internet Files\Content.Outlook\VJ7AEBW2\W-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descr="C:\Users\ark.jasniok\AppData\Local\Microsoft\Windows\Temporary Internet Files\Content.Outlook\VJ7AEBW2\W-2.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7854" cy="3607682"/>
                    </a:xfrm>
                    <a:prstGeom prst="rect">
                      <a:avLst/>
                    </a:prstGeom>
                    <a:noFill/>
                    <a:ln>
                      <a:noFill/>
                    </a:ln>
                  </pic:spPr>
                </pic:pic>
              </a:graphicData>
            </a:graphic>
          </wp:inline>
        </w:drawing>
      </w:r>
    </w:p>
    <w:p w14:paraId="791A2217" w14:textId="77777777" w:rsidR="00E931B5" w:rsidRPr="00802D52" w:rsidRDefault="00E931B5" w:rsidP="00E931B5">
      <w:pPr>
        <w:spacing w:line="276" w:lineRule="auto"/>
        <w:rPr>
          <w:b/>
          <w:bCs/>
          <w:sz w:val="22"/>
          <w:szCs w:val="22"/>
        </w:rPr>
      </w:pPr>
      <w:r w:rsidRPr="00802D52">
        <w:rPr>
          <w:b/>
          <w:bCs/>
          <w:sz w:val="22"/>
          <w:szCs w:val="22"/>
        </w:rPr>
        <w:t>Wzór D</w:t>
      </w:r>
    </w:p>
    <w:p w14:paraId="7A9AB2A1" w14:textId="77777777" w:rsidR="00E931B5" w:rsidRPr="00802D52" w:rsidRDefault="00E931B5" w:rsidP="00E931B5">
      <w:pPr>
        <w:spacing w:line="276" w:lineRule="auto"/>
        <w:rPr>
          <w:b/>
          <w:bCs/>
          <w:sz w:val="22"/>
          <w:szCs w:val="22"/>
        </w:rPr>
      </w:pPr>
      <w:r w:rsidRPr="00802D52">
        <w:rPr>
          <w:b/>
          <w:bCs/>
          <w:sz w:val="22"/>
          <w:szCs w:val="22"/>
        </w:rPr>
        <w:t>(TRID-02/D)</w:t>
      </w:r>
    </w:p>
    <w:p w14:paraId="1BC3D6D5" w14:textId="77777777" w:rsidR="00E931B5" w:rsidRPr="00802D52" w:rsidRDefault="00E931B5" w:rsidP="00E931B5">
      <w:pPr>
        <w:spacing w:line="276" w:lineRule="auto"/>
        <w:rPr>
          <w:b/>
          <w:bCs/>
          <w:sz w:val="22"/>
          <w:szCs w:val="22"/>
        </w:rPr>
      </w:pPr>
    </w:p>
    <w:p w14:paraId="43156519"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70DF4E09" wp14:editId="41C1A595">
            <wp:extent cx="3223491" cy="4141715"/>
            <wp:effectExtent l="0" t="0" r="0" b="0"/>
            <wp:docPr id="17" name="Obraz 17" descr="C:\Users\ark.jasniok\AppData\Local\Microsoft\Windows\Temporary Internet Files\Content.Outlook\VJ7AEBW2\W-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C:\Users\ark.jasniok\AppData\Local\Microsoft\Windows\Temporary Internet Files\Content.Outlook\VJ7AEBW2\W-3.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36038" cy="4157836"/>
                    </a:xfrm>
                    <a:prstGeom prst="rect">
                      <a:avLst/>
                    </a:prstGeom>
                    <a:noFill/>
                    <a:ln>
                      <a:noFill/>
                    </a:ln>
                  </pic:spPr>
                </pic:pic>
              </a:graphicData>
            </a:graphic>
          </wp:inline>
        </w:drawing>
      </w:r>
    </w:p>
    <w:p w14:paraId="26D44102" w14:textId="77777777" w:rsidR="00E931B5" w:rsidRPr="00802D52" w:rsidRDefault="00E931B5" w:rsidP="00E931B5">
      <w:pPr>
        <w:spacing w:after="160" w:line="259" w:lineRule="auto"/>
        <w:rPr>
          <w:b/>
          <w:bCs/>
          <w:sz w:val="22"/>
          <w:szCs w:val="22"/>
        </w:rPr>
      </w:pPr>
      <w:r w:rsidRPr="00802D52">
        <w:rPr>
          <w:b/>
          <w:bCs/>
          <w:sz w:val="22"/>
          <w:szCs w:val="22"/>
        </w:rPr>
        <w:br w:type="page"/>
      </w:r>
      <w:r w:rsidRPr="00802D52">
        <w:rPr>
          <w:b/>
          <w:bCs/>
          <w:sz w:val="22"/>
          <w:szCs w:val="22"/>
        </w:rPr>
        <w:lastRenderedPageBreak/>
        <w:t>Wzór E</w:t>
      </w:r>
    </w:p>
    <w:p w14:paraId="37CEA3CC" w14:textId="77777777" w:rsidR="00E931B5" w:rsidRPr="00802D52" w:rsidRDefault="00E931B5" w:rsidP="00E931B5">
      <w:pPr>
        <w:spacing w:line="276" w:lineRule="auto"/>
        <w:rPr>
          <w:b/>
          <w:bCs/>
          <w:sz w:val="22"/>
          <w:szCs w:val="22"/>
        </w:rPr>
      </w:pPr>
      <w:r w:rsidRPr="00802D52">
        <w:rPr>
          <w:b/>
          <w:noProof/>
          <w:sz w:val="22"/>
          <w:szCs w:val="22"/>
        </w:rPr>
        <w:drawing>
          <wp:anchor distT="0" distB="0" distL="114300" distR="114300" simplePos="0" relativeHeight="251659264" behindDoc="0" locked="0" layoutInCell="1" allowOverlap="1" wp14:anchorId="3CFA17C6" wp14:editId="616EEE2E">
            <wp:simplePos x="0" y="0"/>
            <wp:positionH relativeFrom="column">
              <wp:posOffset>1574800</wp:posOffset>
            </wp:positionH>
            <wp:positionV relativeFrom="paragraph">
              <wp:posOffset>-3175</wp:posOffset>
            </wp:positionV>
            <wp:extent cx="2825750" cy="3546475"/>
            <wp:effectExtent l="0" t="0" r="0" b="0"/>
            <wp:wrapSquare wrapText="bothSides"/>
            <wp:docPr id="24" name="Obraz 24" descr="F:\Nowa umow transpondery_2020\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4" descr="F:\Nowa umow transpondery_2020\6.b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25750" cy="3546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D52">
        <w:rPr>
          <w:b/>
          <w:bCs/>
          <w:sz w:val="22"/>
          <w:szCs w:val="22"/>
        </w:rPr>
        <w:t>(TRID-02/E)</w:t>
      </w:r>
    </w:p>
    <w:p w14:paraId="0D6E9A2F" w14:textId="77777777" w:rsidR="00E931B5" w:rsidRPr="00802D52" w:rsidRDefault="00E931B5" w:rsidP="00E931B5">
      <w:pPr>
        <w:spacing w:line="276" w:lineRule="auto"/>
        <w:rPr>
          <w:b/>
          <w:bCs/>
          <w:sz w:val="22"/>
          <w:szCs w:val="22"/>
        </w:rPr>
      </w:pPr>
    </w:p>
    <w:p w14:paraId="671DC514" w14:textId="77777777" w:rsidR="00E931B5" w:rsidRPr="00802D52" w:rsidRDefault="00E931B5" w:rsidP="00E931B5">
      <w:pPr>
        <w:spacing w:line="276" w:lineRule="auto"/>
        <w:rPr>
          <w:sz w:val="22"/>
          <w:szCs w:val="22"/>
        </w:rPr>
      </w:pPr>
    </w:p>
    <w:p w14:paraId="7C1E7F75" w14:textId="77777777" w:rsidR="00E931B5" w:rsidRPr="00802D52" w:rsidRDefault="00E931B5" w:rsidP="00E931B5">
      <w:pPr>
        <w:spacing w:line="276" w:lineRule="auto"/>
        <w:rPr>
          <w:sz w:val="22"/>
          <w:szCs w:val="22"/>
        </w:rPr>
      </w:pPr>
    </w:p>
    <w:p w14:paraId="390C9AA0" w14:textId="77777777" w:rsidR="00E931B5" w:rsidRPr="00802D52" w:rsidRDefault="00E931B5" w:rsidP="00E931B5">
      <w:pPr>
        <w:spacing w:line="276" w:lineRule="auto"/>
        <w:rPr>
          <w:sz w:val="22"/>
          <w:szCs w:val="22"/>
        </w:rPr>
      </w:pPr>
    </w:p>
    <w:p w14:paraId="3394ADFD" w14:textId="77777777" w:rsidR="00E931B5" w:rsidRPr="00802D52" w:rsidRDefault="00E931B5" w:rsidP="00E931B5">
      <w:pPr>
        <w:spacing w:line="276" w:lineRule="auto"/>
        <w:rPr>
          <w:sz w:val="22"/>
          <w:szCs w:val="22"/>
        </w:rPr>
      </w:pPr>
    </w:p>
    <w:p w14:paraId="69E38FC9" w14:textId="77777777" w:rsidR="00E931B5" w:rsidRPr="00802D52" w:rsidRDefault="00E931B5" w:rsidP="00E931B5">
      <w:pPr>
        <w:spacing w:line="276" w:lineRule="auto"/>
        <w:rPr>
          <w:sz w:val="22"/>
          <w:szCs w:val="22"/>
        </w:rPr>
      </w:pPr>
    </w:p>
    <w:p w14:paraId="5A0FF9CB" w14:textId="77777777" w:rsidR="00E931B5" w:rsidRPr="00802D52" w:rsidRDefault="00E931B5" w:rsidP="00E931B5">
      <w:pPr>
        <w:spacing w:line="276" w:lineRule="auto"/>
        <w:rPr>
          <w:sz w:val="22"/>
          <w:szCs w:val="22"/>
        </w:rPr>
      </w:pPr>
    </w:p>
    <w:p w14:paraId="31EED08A" w14:textId="77777777" w:rsidR="00E931B5" w:rsidRPr="00802D52" w:rsidRDefault="00E931B5" w:rsidP="00E931B5">
      <w:pPr>
        <w:spacing w:line="276" w:lineRule="auto"/>
        <w:rPr>
          <w:sz w:val="22"/>
          <w:szCs w:val="22"/>
        </w:rPr>
      </w:pPr>
    </w:p>
    <w:p w14:paraId="31C31846" w14:textId="77777777" w:rsidR="00E931B5" w:rsidRPr="00802D52" w:rsidRDefault="00E931B5" w:rsidP="00E931B5">
      <w:pPr>
        <w:spacing w:line="276" w:lineRule="auto"/>
        <w:rPr>
          <w:sz w:val="22"/>
          <w:szCs w:val="22"/>
        </w:rPr>
      </w:pPr>
    </w:p>
    <w:p w14:paraId="2486FC9D" w14:textId="77777777" w:rsidR="00E931B5" w:rsidRPr="00802D52" w:rsidRDefault="00E931B5" w:rsidP="00E931B5">
      <w:pPr>
        <w:spacing w:line="276" w:lineRule="auto"/>
        <w:rPr>
          <w:sz w:val="22"/>
          <w:szCs w:val="22"/>
        </w:rPr>
      </w:pPr>
    </w:p>
    <w:p w14:paraId="6995DBF0" w14:textId="77777777" w:rsidR="00E931B5" w:rsidRPr="00802D52" w:rsidRDefault="00E931B5" w:rsidP="00E931B5">
      <w:pPr>
        <w:spacing w:line="276" w:lineRule="auto"/>
        <w:rPr>
          <w:sz w:val="22"/>
          <w:szCs w:val="22"/>
        </w:rPr>
      </w:pPr>
    </w:p>
    <w:p w14:paraId="35237C47" w14:textId="77777777" w:rsidR="00E931B5" w:rsidRPr="00802D52" w:rsidRDefault="00E931B5" w:rsidP="00E931B5">
      <w:pPr>
        <w:spacing w:line="276" w:lineRule="auto"/>
        <w:rPr>
          <w:sz w:val="22"/>
          <w:szCs w:val="22"/>
        </w:rPr>
      </w:pPr>
    </w:p>
    <w:p w14:paraId="2D636D76" w14:textId="77777777" w:rsidR="00E931B5" w:rsidRPr="00802D52" w:rsidRDefault="00E931B5" w:rsidP="00E931B5">
      <w:pPr>
        <w:spacing w:line="276" w:lineRule="auto"/>
        <w:rPr>
          <w:sz w:val="22"/>
          <w:szCs w:val="22"/>
        </w:rPr>
      </w:pPr>
    </w:p>
    <w:p w14:paraId="5A6B0E26" w14:textId="77777777" w:rsidR="00E931B5" w:rsidRPr="00802D52" w:rsidRDefault="00E931B5" w:rsidP="00E931B5">
      <w:pPr>
        <w:spacing w:line="276" w:lineRule="auto"/>
        <w:rPr>
          <w:sz w:val="22"/>
          <w:szCs w:val="22"/>
        </w:rPr>
      </w:pPr>
    </w:p>
    <w:p w14:paraId="580AB02E" w14:textId="77777777" w:rsidR="00E931B5" w:rsidRPr="00802D52" w:rsidRDefault="00E931B5" w:rsidP="00E931B5">
      <w:pPr>
        <w:spacing w:line="276" w:lineRule="auto"/>
        <w:rPr>
          <w:sz w:val="22"/>
          <w:szCs w:val="22"/>
        </w:rPr>
      </w:pPr>
    </w:p>
    <w:p w14:paraId="2D15AF87" w14:textId="77777777" w:rsidR="00E931B5" w:rsidRPr="00802D52" w:rsidRDefault="00E931B5" w:rsidP="00E931B5">
      <w:pPr>
        <w:spacing w:line="276" w:lineRule="auto"/>
        <w:rPr>
          <w:sz w:val="22"/>
          <w:szCs w:val="22"/>
        </w:rPr>
      </w:pPr>
    </w:p>
    <w:p w14:paraId="33FB8737" w14:textId="77777777" w:rsidR="00E931B5" w:rsidRPr="00802D52" w:rsidRDefault="00E931B5" w:rsidP="00E931B5">
      <w:pPr>
        <w:spacing w:line="276" w:lineRule="auto"/>
        <w:rPr>
          <w:sz w:val="22"/>
          <w:szCs w:val="22"/>
        </w:rPr>
      </w:pPr>
    </w:p>
    <w:p w14:paraId="537F1329" w14:textId="77777777" w:rsidR="00E931B5" w:rsidRPr="00802D52" w:rsidRDefault="00E931B5" w:rsidP="00E931B5">
      <w:pPr>
        <w:spacing w:line="276" w:lineRule="auto"/>
        <w:rPr>
          <w:sz w:val="22"/>
          <w:szCs w:val="22"/>
        </w:rPr>
      </w:pPr>
    </w:p>
    <w:p w14:paraId="4D0EDEFD" w14:textId="77777777" w:rsidR="00E931B5" w:rsidRPr="00802D52" w:rsidRDefault="00E931B5" w:rsidP="00E931B5">
      <w:pPr>
        <w:spacing w:line="276" w:lineRule="auto"/>
        <w:rPr>
          <w:sz w:val="22"/>
          <w:szCs w:val="22"/>
        </w:rPr>
      </w:pPr>
    </w:p>
    <w:p w14:paraId="4E8D7A9C"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Wzór F</w:t>
      </w:r>
    </w:p>
    <w:p w14:paraId="24A57F53" w14:textId="77777777" w:rsidR="00E931B5" w:rsidRPr="00802D52" w:rsidRDefault="00E931B5" w:rsidP="00E931B5">
      <w:pPr>
        <w:spacing w:line="276" w:lineRule="auto"/>
        <w:rPr>
          <w:b/>
          <w:bCs/>
          <w:sz w:val="22"/>
          <w:szCs w:val="22"/>
        </w:rPr>
      </w:pPr>
      <w:r w:rsidRPr="00802D52">
        <w:rPr>
          <w:b/>
          <w:bCs/>
          <w:sz w:val="22"/>
          <w:szCs w:val="22"/>
        </w:rPr>
        <w:t>(TRID-02/F)</w:t>
      </w:r>
    </w:p>
    <w:p w14:paraId="7C126605" w14:textId="77777777" w:rsidR="00E931B5" w:rsidRPr="00802D52" w:rsidRDefault="00E931B5" w:rsidP="00E931B5">
      <w:pPr>
        <w:spacing w:line="276" w:lineRule="auto"/>
        <w:jc w:val="center"/>
        <w:rPr>
          <w:b/>
          <w:bCs/>
          <w:sz w:val="22"/>
          <w:szCs w:val="22"/>
        </w:rPr>
      </w:pPr>
      <w:r w:rsidRPr="00802D52">
        <w:rPr>
          <w:b/>
          <w:noProof/>
          <w:sz w:val="22"/>
          <w:szCs w:val="22"/>
        </w:rPr>
        <w:drawing>
          <wp:inline distT="0" distB="0" distL="0" distR="0" wp14:anchorId="77B44016" wp14:editId="590B82FA">
            <wp:extent cx="3227157" cy="4414982"/>
            <wp:effectExtent l="0" t="0" r="0" b="5080"/>
            <wp:docPr id="16" name="Obraz 16" descr="d:\Users\l.doleglo\Desktop\Darek IV\ELSTA - TAGI\F.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descr="d:\Users\l.doleglo\Desktop\Darek IV\ELSTA - TAGI\F.bmp"/>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1486" cy="4420904"/>
                    </a:xfrm>
                    <a:prstGeom prst="rect">
                      <a:avLst/>
                    </a:prstGeom>
                    <a:noFill/>
                    <a:ln>
                      <a:noFill/>
                    </a:ln>
                  </pic:spPr>
                </pic:pic>
              </a:graphicData>
            </a:graphic>
          </wp:inline>
        </w:drawing>
      </w:r>
    </w:p>
    <w:p w14:paraId="68E0C9F8"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lastRenderedPageBreak/>
        <w:t>Wzór M</w:t>
      </w:r>
    </w:p>
    <w:p w14:paraId="12B12E8D"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(TRID-02/M)</w:t>
      </w:r>
    </w:p>
    <w:p w14:paraId="32538993" w14:textId="77777777" w:rsidR="00E931B5" w:rsidRPr="00802D52" w:rsidRDefault="00E931B5" w:rsidP="00E931B5">
      <w:pPr>
        <w:tabs>
          <w:tab w:val="right" w:leader="dot" w:pos="10010"/>
        </w:tabs>
        <w:spacing w:line="276" w:lineRule="auto"/>
        <w:rPr>
          <w:b/>
          <w:bCs/>
          <w:sz w:val="22"/>
          <w:szCs w:val="22"/>
        </w:rPr>
      </w:pPr>
    </w:p>
    <w:p w14:paraId="49D1A8A4" w14:textId="77777777" w:rsidR="00E931B5" w:rsidRPr="00802D52" w:rsidRDefault="00E931B5" w:rsidP="00E931B5">
      <w:pPr>
        <w:tabs>
          <w:tab w:val="left" w:pos="1230"/>
        </w:tabs>
        <w:spacing w:line="276" w:lineRule="auto"/>
        <w:jc w:val="center"/>
        <w:rPr>
          <w:sz w:val="22"/>
          <w:szCs w:val="22"/>
        </w:rPr>
      </w:pPr>
      <w:r w:rsidRPr="00802D52">
        <w:rPr>
          <w:noProof/>
          <w:sz w:val="22"/>
          <w:szCs w:val="22"/>
        </w:rPr>
        <w:drawing>
          <wp:inline distT="0" distB="0" distL="0" distR="0" wp14:anchorId="29AC9BBF" wp14:editId="5DDFA994">
            <wp:extent cx="6078519" cy="4599709"/>
            <wp:effectExtent l="0" t="0" r="0" b="0"/>
            <wp:docPr id="14" name="Obraz 14" descr="TRID 02_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ID 02_M"/>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78519" cy="4599709"/>
                    </a:xfrm>
                    <a:prstGeom prst="rect">
                      <a:avLst/>
                    </a:prstGeom>
                    <a:noFill/>
                    <a:ln>
                      <a:noFill/>
                    </a:ln>
                  </pic:spPr>
                </pic:pic>
              </a:graphicData>
            </a:graphic>
          </wp:inline>
        </w:drawing>
      </w:r>
    </w:p>
    <w:p w14:paraId="0B3F660F" w14:textId="77777777" w:rsidR="00E931B5" w:rsidRDefault="00E931B5" w:rsidP="00E931B5">
      <w:pPr>
        <w:tabs>
          <w:tab w:val="right" w:leader="dot" w:pos="10010"/>
        </w:tabs>
        <w:spacing w:line="276" w:lineRule="auto"/>
        <w:rPr>
          <w:b/>
          <w:bCs/>
          <w:sz w:val="22"/>
          <w:szCs w:val="22"/>
        </w:rPr>
      </w:pPr>
    </w:p>
    <w:p w14:paraId="1A3B160F" w14:textId="77777777" w:rsidR="00E931B5" w:rsidRDefault="00E931B5" w:rsidP="00E931B5">
      <w:pPr>
        <w:tabs>
          <w:tab w:val="right" w:leader="dot" w:pos="10010"/>
        </w:tabs>
        <w:spacing w:line="276" w:lineRule="auto"/>
        <w:rPr>
          <w:b/>
          <w:bCs/>
          <w:sz w:val="22"/>
          <w:szCs w:val="22"/>
        </w:rPr>
      </w:pPr>
    </w:p>
    <w:p w14:paraId="67C9F14C" w14:textId="77777777" w:rsidR="00E931B5" w:rsidRDefault="00E931B5" w:rsidP="00E931B5">
      <w:pPr>
        <w:tabs>
          <w:tab w:val="right" w:leader="dot" w:pos="10010"/>
        </w:tabs>
        <w:spacing w:line="276" w:lineRule="auto"/>
        <w:rPr>
          <w:b/>
          <w:bCs/>
          <w:sz w:val="22"/>
          <w:szCs w:val="22"/>
        </w:rPr>
      </w:pPr>
    </w:p>
    <w:p w14:paraId="493AE51F" w14:textId="77777777" w:rsidR="00E931B5" w:rsidRDefault="00E931B5" w:rsidP="00E931B5">
      <w:pPr>
        <w:tabs>
          <w:tab w:val="right" w:leader="dot" w:pos="10010"/>
        </w:tabs>
        <w:spacing w:line="276" w:lineRule="auto"/>
        <w:rPr>
          <w:b/>
          <w:bCs/>
          <w:sz w:val="22"/>
          <w:szCs w:val="22"/>
        </w:rPr>
      </w:pPr>
    </w:p>
    <w:p w14:paraId="7374C168" w14:textId="77777777" w:rsidR="00E931B5" w:rsidRDefault="00E931B5" w:rsidP="00E931B5">
      <w:pPr>
        <w:tabs>
          <w:tab w:val="right" w:leader="dot" w:pos="10010"/>
        </w:tabs>
        <w:spacing w:line="276" w:lineRule="auto"/>
        <w:rPr>
          <w:b/>
          <w:bCs/>
          <w:sz w:val="22"/>
          <w:szCs w:val="22"/>
        </w:rPr>
      </w:pPr>
    </w:p>
    <w:p w14:paraId="612CA93E" w14:textId="77777777" w:rsidR="00E931B5" w:rsidRDefault="00E931B5" w:rsidP="00E931B5">
      <w:pPr>
        <w:tabs>
          <w:tab w:val="right" w:leader="dot" w:pos="10010"/>
        </w:tabs>
        <w:spacing w:line="276" w:lineRule="auto"/>
        <w:rPr>
          <w:b/>
          <w:bCs/>
          <w:sz w:val="22"/>
          <w:szCs w:val="22"/>
        </w:rPr>
      </w:pPr>
    </w:p>
    <w:p w14:paraId="0965901C" w14:textId="77777777" w:rsidR="00E931B5" w:rsidRDefault="00E931B5" w:rsidP="00E931B5">
      <w:pPr>
        <w:tabs>
          <w:tab w:val="right" w:leader="dot" w:pos="10010"/>
        </w:tabs>
        <w:spacing w:line="276" w:lineRule="auto"/>
        <w:rPr>
          <w:b/>
          <w:bCs/>
          <w:sz w:val="22"/>
          <w:szCs w:val="22"/>
        </w:rPr>
      </w:pPr>
    </w:p>
    <w:p w14:paraId="18563AD2" w14:textId="77777777" w:rsidR="00E931B5" w:rsidRDefault="00E931B5" w:rsidP="00E931B5">
      <w:pPr>
        <w:tabs>
          <w:tab w:val="right" w:leader="dot" w:pos="10010"/>
        </w:tabs>
        <w:spacing w:line="276" w:lineRule="auto"/>
        <w:rPr>
          <w:b/>
          <w:bCs/>
          <w:sz w:val="22"/>
          <w:szCs w:val="22"/>
        </w:rPr>
      </w:pPr>
    </w:p>
    <w:p w14:paraId="3F1B4A0E" w14:textId="77777777" w:rsidR="00E931B5" w:rsidRDefault="00E931B5" w:rsidP="00E931B5">
      <w:pPr>
        <w:tabs>
          <w:tab w:val="right" w:leader="dot" w:pos="10010"/>
        </w:tabs>
        <w:spacing w:line="276" w:lineRule="auto"/>
        <w:rPr>
          <w:b/>
          <w:bCs/>
          <w:sz w:val="22"/>
          <w:szCs w:val="22"/>
        </w:rPr>
      </w:pPr>
    </w:p>
    <w:p w14:paraId="14F4C4AB" w14:textId="77777777" w:rsidR="00E931B5" w:rsidRDefault="00E931B5" w:rsidP="00E931B5">
      <w:pPr>
        <w:tabs>
          <w:tab w:val="right" w:leader="dot" w:pos="10010"/>
        </w:tabs>
        <w:spacing w:line="276" w:lineRule="auto"/>
        <w:rPr>
          <w:b/>
          <w:bCs/>
          <w:sz w:val="22"/>
          <w:szCs w:val="22"/>
        </w:rPr>
      </w:pPr>
    </w:p>
    <w:p w14:paraId="0D2995D6" w14:textId="77777777" w:rsidR="00E931B5" w:rsidRDefault="00E931B5" w:rsidP="00E931B5">
      <w:pPr>
        <w:tabs>
          <w:tab w:val="right" w:leader="dot" w:pos="10010"/>
        </w:tabs>
        <w:spacing w:line="276" w:lineRule="auto"/>
        <w:rPr>
          <w:b/>
          <w:bCs/>
          <w:sz w:val="22"/>
          <w:szCs w:val="22"/>
        </w:rPr>
      </w:pPr>
    </w:p>
    <w:p w14:paraId="0F65F1AF" w14:textId="77777777" w:rsidR="00E931B5" w:rsidRDefault="00E931B5" w:rsidP="00E931B5">
      <w:pPr>
        <w:tabs>
          <w:tab w:val="right" w:leader="dot" w:pos="10010"/>
        </w:tabs>
        <w:spacing w:line="276" w:lineRule="auto"/>
        <w:rPr>
          <w:b/>
          <w:bCs/>
          <w:sz w:val="22"/>
          <w:szCs w:val="22"/>
        </w:rPr>
      </w:pPr>
    </w:p>
    <w:p w14:paraId="54F5903A" w14:textId="77777777" w:rsidR="00E931B5" w:rsidRDefault="00E931B5" w:rsidP="00E931B5">
      <w:pPr>
        <w:tabs>
          <w:tab w:val="right" w:leader="dot" w:pos="10010"/>
        </w:tabs>
        <w:spacing w:line="276" w:lineRule="auto"/>
        <w:rPr>
          <w:b/>
          <w:bCs/>
          <w:sz w:val="22"/>
          <w:szCs w:val="22"/>
        </w:rPr>
      </w:pPr>
    </w:p>
    <w:p w14:paraId="6BAAF01D" w14:textId="77777777" w:rsidR="00E931B5" w:rsidRDefault="00E931B5" w:rsidP="00E931B5">
      <w:pPr>
        <w:tabs>
          <w:tab w:val="right" w:leader="dot" w:pos="10010"/>
        </w:tabs>
        <w:spacing w:line="276" w:lineRule="auto"/>
        <w:rPr>
          <w:b/>
          <w:bCs/>
          <w:sz w:val="22"/>
          <w:szCs w:val="22"/>
        </w:rPr>
      </w:pPr>
    </w:p>
    <w:p w14:paraId="17CA69B8" w14:textId="77777777" w:rsidR="00E931B5" w:rsidRDefault="00E931B5" w:rsidP="00E931B5">
      <w:pPr>
        <w:tabs>
          <w:tab w:val="right" w:leader="dot" w:pos="10010"/>
        </w:tabs>
        <w:spacing w:line="276" w:lineRule="auto"/>
        <w:rPr>
          <w:b/>
          <w:bCs/>
          <w:sz w:val="22"/>
          <w:szCs w:val="22"/>
        </w:rPr>
      </w:pPr>
    </w:p>
    <w:p w14:paraId="4B4681F3" w14:textId="77777777" w:rsidR="00E931B5" w:rsidRDefault="00E931B5" w:rsidP="00E931B5">
      <w:pPr>
        <w:tabs>
          <w:tab w:val="right" w:leader="dot" w:pos="10010"/>
        </w:tabs>
        <w:spacing w:line="276" w:lineRule="auto"/>
        <w:rPr>
          <w:b/>
          <w:bCs/>
          <w:sz w:val="22"/>
          <w:szCs w:val="22"/>
        </w:rPr>
      </w:pPr>
    </w:p>
    <w:p w14:paraId="6AF41367" w14:textId="77777777" w:rsidR="00E931B5" w:rsidRDefault="00E931B5" w:rsidP="00E931B5">
      <w:pPr>
        <w:tabs>
          <w:tab w:val="right" w:leader="dot" w:pos="10010"/>
        </w:tabs>
        <w:spacing w:line="276" w:lineRule="auto"/>
        <w:rPr>
          <w:b/>
          <w:bCs/>
          <w:sz w:val="22"/>
          <w:szCs w:val="22"/>
        </w:rPr>
      </w:pPr>
    </w:p>
    <w:p w14:paraId="3099453D" w14:textId="77777777" w:rsidR="00E931B5" w:rsidRDefault="00E931B5" w:rsidP="00E931B5">
      <w:pPr>
        <w:tabs>
          <w:tab w:val="right" w:leader="dot" w:pos="10010"/>
        </w:tabs>
        <w:spacing w:line="276" w:lineRule="auto"/>
        <w:rPr>
          <w:b/>
          <w:bCs/>
          <w:sz w:val="22"/>
          <w:szCs w:val="22"/>
        </w:rPr>
      </w:pPr>
    </w:p>
    <w:p w14:paraId="03020184" w14:textId="77777777" w:rsidR="00E931B5" w:rsidRDefault="00E931B5" w:rsidP="00E931B5">
      <w:pPr>
        <w:tabs>
          <w:tab w:val="right" w:leader="dot" w:pos="10010"/>
        </w:tabs>
        <w:spacing w:line="276" w:lineRule="auto"/>
        <w:rPr>
          <w:b/>
          <w:bCs/>
          <w:sz w:val="22"/>
          <w:szCs w:val="22"/>
        </w:rPr>
      </w:pPr>
    </w:p>
    <w:p w14:paraId="7F00DBF2" w14:textId="77777777" w:rsidR="00E931B5" w:rsidRDefault="00E931B5" w:rsidP="00E931B5">
      <w:pPr>
        <w:tabs>
          <w:tab w:val="right" w:leader="dot" w:pos="10010"/>
        </w:tabs>
        <w:spacing w:line="276" w:lineRule="auto"/>
        <w:rPr>
          <w:b/>
          <w:bCs/>
          <w:sz w:val="22"/>
          <w:szCs w:val="22"/>
        </w:rPr>
      </w:pPr>
    </w:p>
    <w:p w14:paraId="5F02DF8E"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lastRenderedPageBreak/>
        <w:t>Wzór H</w:t>
      </w:r>
    </w:p>
    <w:p w14:paraId="0C47391C"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(TRID-02/H)</w:t>
      </w:r>
    </w:p>
    <w:p w14:paraId="23669794" w14:textId="77777777" w:rsidR="00E931B5" w:rsidRPr="00802D52" w:rsidRDefault="00E931B5" w:rsidP="00E931B5">
      <w:pPr>
        <w:tabs>
          <w:tab w:val="right" w:leader="dot" w:pos="10010"/>
        </w:tabs>
        <w:spacing w:line="276" w:lineRule="auto"/>
        <w:rPr>
          <w:b/>
          <w:bCs/>
          <w:sz w:val="22"/>
          <w:szCs w:val="22"/>
        </w:rPr>
      </w:pPr>
      <w:r w:rsidRPr="00802D52">
        <w:rPr>
          <w:b/>
          <w:bCs/>
          <w:noProof/>
          <w:sz w:val="22"/>
          <w:szCs w:val="22"/>
        </w:rPr>
        <mc:AlternateContent>
          <mc:Choice Requires="wpg">
            <w:drawing>
              <wp:anchor distT="0" distB="0" distL="114300" distR="114300" simplePos="0" relativeHeight="251660288" behindDoc="0" locked="0" layoutInCell="1" allowOverlap="1" wp14:anchorId="68797FA2" wp14:editId="18226722">
                <wp:simplePos x="0" y="0"/>
                <wp:positionH relativeFrom="column">
                  <wp:posOffset>941705</wp:posOffset>
                </wp:positionH>
                <wp:positionV relativeFrom="paragraph">
                  <wp:posOffset>64770</wp:posOffset>
                </wp:positionV>
                <wp:extent cx="3571875" cy="8115300"/>
                <wp:effectExtent l="0" t="0" r="9525" b="0"/>
                <wp:wrapSquare wrapText="bothSides"/>
                <wp:docPr id="21" name="Grupa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71875" cy="8115300"/>
                          <a:chOff x="0" y="0"/>
                          <a:chExt cx="3581400" cy="8743950"/>
                        </a:xfrm>
                      </wpg:grpSpPr>
                      <pic:pic xmlns:pic="http://schemas.openxmlformats.org/drawingml/2006/picture">
                        <pic:nvPicPr>
                          <pic:cNvPr id="22" name="Obraz 7" descr="d:\Users\l.doleglo\Desktop\Darek IV\ELSTA - TAGI\2.bmp"/>
                          <pic:cNvPicPr>
                            <a:picLocks noChangeAspect="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29000" cy="4991100"/>
                          </a:xfrm>
                          <a:prstGeom prst="rect">
                            <a:avLst/>
                          </a:prstGeom>
                          <a:noFill/>
                          <a:ln>
                            <a:noFill/>
                          </a:ln>
                        </pic:spPr>
                      </pic:pic>
                      <pic:pic xmlns:pic="http://schemas.openxmlformats.org/drawingml/2006/picture">
                        <pic:nvPicPr>
                          <pic:cNvPr id="23" name="Obraz 9" descr="d:\Users\l.doleglo\Desktop\Darek IV\ELSTA - TAGI\2b.bmp"/>
                          <pic:cNvPicPr>
                            <a:picLocks noChangeAspect="1"/>
                          </pic:cNvPicPr>
                        </pic:nvPicPr>
                        <pic:blipFill rotWithShape="1">
                          <a:blip r:embed="rId24">
                            <a:extLst>
                              <a:ext uri="{28A0092B-C50C-407E-A947-70E740481C1C}">
                                <a14:useLocalDpi xmlns:a14="http://schemas.microsoft.com/office/drawing/2010/main" val="0"/>
                              </a:ext>
                            </a:extLst>
                          </a:blip>
                          <a:srcRect l="19403" b="26567"/>
                          <a:stretch/>
                        </pic:blipFill>
                        <pic:spPr bwMode="auto">
                          <a:xfrm>
                            <a:off x="1104900" y="5210175"/>
                            <a:ext cx="2476500" cy="353377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8645781" id="Grupa 21" o:spid="_x0000_s1026" style="position:absolute;margin-left:74.15pt;margin-top:5.1pt;width:281.25pt;height:639pt;z-index:251660288;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Y/F+/QIAAGcIAAAOAAAAZHJzL2Uyb0RvYy54bWzUVltv2yAUfp+0/4B4&#10;b3xJnIvVpKqWLqrUrdXabi95wRjbKDYgIJfu1++AnbRpJ3Xq1El7iHWAw+E73/kO5PRs19Row7Th&#10;Ukxx1AsxYoLKnItyiu/vPp+MMTKWiJzUUrApfmAGn80+fjjdqpTFspJ1zjSCIMKkWzXFlbUqDQJD&#10;K9YQ05OKCVgspG6IhaEug1yTLURv6iAOw2GwlTpXWlJmDMzO20U88/GLglF7XRSGWVRPMWCz/qv9&#10;N3PfYHZK0lITVXHawSBvQNEQLuDQQ6g5sQStNX8RquFUSyML26OyCWRRcMp8DpBNFD7LZqHlWvlc&#10;ynRbqgNNQO0znt4cln7dLLS6VTe6RQ/mlaQrA7wEW1WmT9fduHx03hW6cZsgCbTzjD4cGGU7iyhM&#10;9pNRNB4lGFFYG0dR0g87zmkFhXmxj1YXh53jaADO7c7RoD9J/M6ApO3BHt4BjuI0hV9HEVgvKHpd&#10;SrDLrjXDXZDmj2I0RK/W6gSqqYjlGa+5ffDKhLo5UGJzw6lj1w2AzRuNeD7FcYyRIA10xHWmyU80&#10;wihnhoIy83R5b6ChlnUvlzUra7mcM7OyUi3nRLMVuvy+vLi6vTtHJ+jufHG5jHtZo5yQ9ye05xHH&#10;h68lEvJTRUTJzo2ChoA2dd7BsbsfHoHNaq4+87p2NXZ2RwtAfCa+3zDbCnsu6bphwradqlkNDElh&#10;Kq4MRjplTcaACn2Ze0AkNZp+A4C+J43VzNLKHV4AiG4eqn9Y8IgfQbp0DOgYZdsvMgdiydpKKMJe&#10;L68IdRBPwr3cBpNJFLVCPcgN6NTGLphskDMANiD14cnmyjjM4Lp3cacK6cjzudTiaAIc3YzH7xB3&#10;JiTQ1hCM/0fH/WMdT/5Cx9k7CxlpaX9wW91WRIE+Il+9d1Z23L4wnbLdKxRNBiGQBq9PPEyGo269&#10;Vfu+Ld+gahDsABSMEVy0SRyFEdy6Xnz7qzgejIbJXuH9pN8ftR7/WuH+3obXzDdM9/K65/LpGOyn&#10;/w9mvwAAAP//AwBQSwMECgAAAAAAAAAhAKHdScJCowAAQqMAABQAAABkcnMvbWVkaWEvaW1hZ2Ux&#10;LnBuZ4lQTkcNChoKAAAADUlIRFIAAAGjAAACYQgCAAAAYz9IgQAAAAFzUkdCAK7OHOkAAAAJcEhZ&#10;cwAADsQAAA7EAZUrDhsAAKLnSURBVHhe7V0HgFxVuZ62vSfbS3aTTbLpnRQIkNASOqg0UepTefgQ&#10;sD0UFRAVRZEm+gSRREFKQBIhgUBCCuk9IW2TbDZlk+2978zOvO/cf/Yy2Trlzi2z/3VdJjvnnvKd&#10;c7/7t/Mfs8vlMvHFCDACjEBII2AJ6dHx4BgBRoAREAgw0/E6YAQYgdBHgJku9OeYR8gIMALMdLwG&#10;GAFGIPQRYKYL/TnmETICjAAzHa8BRoARCH0EmOlCf455hIEjYDabA6+Ea9AQAWY6DcHnphkBRkAl&#10;BJjpVAKam2EEGAENEWCm0xB8bpoRYARUQoCZTiWguRlGgBHQEAFmOg3B56YZAUZAJQSY6VQCmpth&#10;BBgBDRFgptMQfG6aEWAEVEKAmU4loLkZRoAR0BABZjoNweemGQFGQCUEmOlUApqbYQQYAQ0RYKbT&#10;EHxumhFgBFRCgJlOJaC5GUaAEdAQAWY6DcHnphkBRkAlBMx8Yo5KSOuvGc7Pob85CYUe6ZNSmOlM&#10;/MCHwuPFY9AZApMnT54yZcoN0qWHrjHT9TcLCxcuXLlypT7fUT6tnrq6uoceemjx4sW4Kzc3d968&#10;eXl5eYmJifijT/UM2sJ4HYbAMlBh+vbs2bN06VI0tHbt2nXr1tF6e+6557TnO8wfX30hkJmZiaky&#10;Oj7vv/9+QkICBnLnnXfu3r3b6MPRpP8hsAzUx622tva1114D0wG966+/Hv9Uvw9yi4Z/jIOKHb0D&#10;Dc0OWGr0Xl2zZk1QsQrtypnp/J5fENyDDz4IAKHPakh27HvtU6KH+B0VFYWvT5w4oYLYH4wmFi1a&#10;dPfdd2OFQaeAxhqMJgZJnay6+j3RMJJAe8Ubd+/evViEMKT4XVUgNzLT9Yke2KG1tZUsDoFArNW9&#10;MJcQzaH/WG1adYPbZQSAwF133UVkN3v2bE0AYabrE/aPP/6Yvlu1apUmcxNIo3hzYm3BPMc0FwiM&#10;fK+CCGBBPvDAA4WFhZr4wZjp+pzKL774gr4rKSlRcL7VqQqurvr6eoh1LM0pAjiHIikC4wsvvADX&#10;xPPPP6++nhSqvvO2htOnGpJHZkd5UnlrbeG/P33/4x2HDy3fLtRSU/yUnPMnT5132TcumzL+nJLi&#10;y/T09PLycnyIiYlpampSZKbVqQRmkYcffvixxx57/PHH1Wkx5FvhKBOlphjaBiKcUBvM36q+hv12&#10;qej6Rvs7v4uIGPfOqS876Sz54i9TRvU+XbERVz31UklbryPCHboeaY/OwVOMPsM8Z6xu67y3hlsG&#10;esYTYQDAE8Kdmp00rvbqcjQcP9DHdeZsSaMrxpPWOgt/88P7TWG/+3DZodIKu7ML4taGszsPrvnv&#10;7zU89sO/bC1T6rWlXT2yeY6iN/liBHSIADywiDtZtmwZlA/1uqcmrSraVsX2p1L6hSnfQ6ZrO/v2&#10;NFPer//ZKnOcZ18ai/4+xpT/+3fsvXTQWC9zClyCk0tRqLkyl7GWgSEmDGoHPGaqBasa107nctRs&#10;WPuXu2782cgZL9xxcfVRT9YbOfzgJ/+1cee/thy4KUf6u71m+aUpd876Q+FTDw+19eDHyr3PTJuy&#10;9NGP1963wNr9SwMZaCDH3XjjjVAKWKBTXFIw0DJQfOxBqpBiPGGzw4cgNeFZrXGZTozCVfT9G0e2&#10;TDnzp8czz+Uvx5KnY7+5+J9Hu5jOZKp56ZE5Dzwdf+c1t110fm5OvrMWtycmtrWdPVhy6MO/P91Q&#10;+X8fHfr2OBEofO5llCVOhl6YeLFuVDX0qrBIuYkQRYBcZ1BE1FBjDSHo9tnJlk0rfvnxppYeOqnz&#10;yLYXn/pbYaPHjR0NB375s4U9qcxkip077Y+f7+/oVbE1jNpy8cUX43HgLV/GXs+Dr/dQQdRZt8aW&#10;6Xx+1bkaqgs3HzxycNuu+kbcnD1l5JiRUycXjI8L66sqQ8h0HFbi80rgG/SBgGpBJ4OM6XyfXf0z&#10;HdTVqVOn0uZW38fHdzACGiOAKOL58+cH275s3CiTvqen8/N37vm/vx2oafdqBusPv/m9R1YeKnEI&#10;RdVwF4eVqDNlvEcieDirFHQSgpYB+zu/z8e8ZCTc9pv//fjg6S+j53odqztaxTzjnq+9vHpNdUe3&#10;QsLvoeOLw0rUmRydLwN1QAhqK8EOOtH1Y+wnss4zh/7z4z8+OGX+cDMWqHnGE69UO/quCp6KP7/8&#10;myv/a06keGvFzl/wWblnYT0vcaTYRPdUjjX3c1IMfpuel4HBoXV3H4F1CK8L3t6ekLbTOSrOHPx0&#10;wz8t0b+45dq4AfX0tsbTm3Z+vmbL6B88MiNRltV1a6fjsJLg6VM9a9btMlAThGC3FdSgE4MznePU&#10;0XX/Wr5688E9xzeedGImLFOuGDt60rwrr7j9vKwEIdJ5Xr7t8Kc7dbvEYd1Ann6ElXCKzWA/gXpe&#10;BiqMXc0mkIMHu8SCsqqNK/o6G/7zt9vj+piGMcMe+/QLzxC50Nrh/+yzz2LgyFZi3OkzVs9Ze1Vn&#10;vpB+HTosLsXzsBvXTld3+P9GmUfe/Y2lOzadbfgyD4m9ouzoqg2vXTrffMGCNVXy9DgO3b/APGVc&#10;7zv8f/SjueFRj64r7W0ydbjEOVuJOk+dUcy16qMR1BaDlOnEuEy3893bI8Kf3NzQK+rO9f+4Nizi&#10;d9u7GDB0dvjjXUdequLi4qAuOK6cmU6rNUARBVBcFOzAgHZ6NZV0n9qKjk0Mc1bVV/caBmevrikz&#10;xcbI2TUtETExlsbayubO3tpobaxpMmXExne36/nUH5UKI7kmkvHDdkvpDPliBEIPASxvvM6x1BUM&#10;hjeuR6Kj5pNrL1jwRekt3/76BQUTRmekNFRiylPjK0uP7Tu8bskv31343wdffmlMV5a6kNjhz9lK&#10;tHqqdeuY0gqQYLerfKYTBeVDtatC3NybV10rBc11u8wz/vvedSWt53TI8Dv8yViLk1sVN9aqPXEG&#10;bE+H5loDouhbl8ntBk3Wt9v6KG1cmc5Nbq7WE8e+2H7saOHWow6TKS5y4pRx+QVzJmSl2HrTRY28&#10;w5/DSoItR/RTP8t0moCvYNCJ4Zku2BOgkyXO2UqCPdH916+TZaAtCOq3rmCmE+N6JHrCbq/97PaJ&#10;X3tjba9eB/VnSbkWYbNAwkKy0SpXK9fECOgdAeSUhW0a53nirNgA+xpKTOdsqzq8f09ppSGTkvQ5&#10;j5ytJMAlzrcbGgGlMp2EEtP5NqGdu785zXzlN3c3+3ab6qU5rER1yLlBfSGgSNCJ8ZkOToYicRji&#10;8eOHymtaTZ0NJWfPSIcjFhU12PuZMVdHe4Oprb1D1xIgRHcceI5sJYFL7/pavNwbRsAXBBYtWoTi&#10;AT0FinhwtazkzGN39AGZxx6JXjpo33JTvmneTVs8z5ropRjq1nB0viwGLssIDAoE/Hseje97tRft&#10;+2hXYbspLs5u2vmzK/963cNv3DKnrMRkioicPv+aEXF9bXxwbL15zOzKaVs+eGdWbD8LRFunG6e6&#10;HRTPLg/SFwTAdL4Ud5c1PtN9Oej20nfOz/zpbe8c/uFNPc907YGNq+I/i/7cMvT+r16X2udxObhJ&#10;D0zn39T6sRr4lr4Q0HYZ8LwQAvTi9+9xML6dzt9VYE697u7Hb+2f5vytm+9jBBgBfSEQSkxntoWH&#10;mePCIoywUV9fq4B7wwiEOgKhpL0GZa60VVsCEdeDAgdXyghoh0Agj0MoyXTazQC3zAgwAvpGgJlO&#10;3/PDvWMEGAElEGCmUwJFroMRYAT0jUBI2+lcNWd2/Wf92hOFjcjmNH3qlKnz8hMifJwPttP5CFho&#10;Ftd2GYQmpr6PKhA7XegynX3Pqp9fc8XTaVlXZZxXtXppRUZucYTzsReXP3rphDAfvLPaLvFAptb3&#10;hcR39ImAtsuAJ4YQCORxCFXt1dGw9odXl/x6Vf220x9++O6iezJG/eo/VS++0PLtaxcdauWFwwgw&#10;AoMMgVBlOmd7c5Np+IjJcVbxKgiLmLqu5HDCZdd954a8n6xZH3IJ7AbZouXhMgI+IxCqTBeePOem&#10;+5796YLf/O2VV7735A9e3fDTuRdLW8Rimpob/Nk25zOyfAMjwAjoB4HQtdOZHG0n/vn6i3979eOU&#10;qLu+86v7rjgf8p2jsuhkRHZ+vDd+iblz55aUlJw8eRLJfhU8jc2nuQ/EMOFTQ1yYEdA/AoE8DiHM&#10;dIFOXFZW1tmzZ1ELTuRC4t9Aq/Pr/kCm1q8G+SZGQL8IBPI4hKr2qsBsTZw4kWrJzs5WoDqughFg&#10;BLRDgJmuT+wXLlxI31122WXaTRC3zAgwAgogwEzXJ4hTpkyJiorC1zizQwGkuQojI8ApUY08e6Lv&#10;bKfrbwZpfe/evRusp8lMB2KY0KTDodooRw7rYWYDeRyY6fqbQXJK+JfjVJGVEcjUKtIBroQQYKbT&#10;w0oI5HFg7bW/GZSdEnqYZu4DI8AI+I0Ay3TuzXR+I8g3MgKMgJoI+KdjMdOpOUc+t8WGcJ8h4xtC&#10;GgH/aE7YH/y+M6Tx1Mvg2Dykk5ngidDDRAQyC2yn08MMch8YAUYguAgw0wUXX66dEWAE9IAAM50e&#10;ZoH7oHcE2Mij9xkaqH/MdAMhxN8zAoyA8RFgpjP+HPIIGAFGYCAEmOkGQoi/ZwS6TjBgJIyLADOd&#10;ceeOe84IMALeIsBM5y1SXI4RYASMiwAznXHnjnvOCDAC3iLATOctUlyOEWAEjIsAM51x5457zggw&#10;At4iwEznLVJcbjAjwJHDRp99ZjqjzyD3nxFgBAZGgJluYIy4BCPACBgdAWY6o88g958RYAQGRoCZ&#10;bmCMuAQjwClRjb4GmOmMPoPcf0aAERgYAWa6gTHiEowAI2B0BJjpjD6D3H9GgBEYGAFmuoEx4hKM&#10;ACNgdASY6Yw+g9x/NRDgyGE1UA5mG8x0wUSX62YEGAF9IMBMp4954F4wAoxAMBFgpgsmulw3I8AI&#10;6AMBZjp9zAP3ghFgBIKJADNdMNHluhkBRkAfCDDT6WMeuBeMACMQTASY6YKJLtfNCDAC+kCAmU4f&#10;88C9YAQYgWAiwEwXTHS5bkaAEdAHAsx0+pgH7gUjwAgEEwFmumCiy3UzAoyAPhBgptPHPHAvGAFG&#10;IJgIMNMFE12umxFgBPSBADOdPuaBe8EIMALBRMDM6WiCCW+gdeP4Ap6gQEEM7v2lh/796tv7HFIj&#10;M+b94Kp5cX1LD859q3+88LJnCm7a8sE7s2KD269QrD2Qx4FlulBcETwmlRAo2fGbmeNe7Ez91k8f&#10;/+HM7MJbL39o6T5nX22XHv7rN7/5TKlKXeNmzkWAmY5XBCMwMAKOrTePNM+/eWvTOUXr//POY2UZ&#10;X7/l21nhptir7nroqty//+bBVVW9Vdd85p3rL7k/57afzckfuDUuoTwCzHTKY8o1Dg4EHA3b/v26&#10;Y3JBbrJNGrAtZ9wFprOFJ6tIlfW4HE1bv/WNW5LGffLX31yTPTjA0d0omel0NyXcIYMg0NlcW1tq&#10;iktJiHR3OCY1PaO08ujZynMH4Cz51YNzd1b85Q9vXp5lNcjYQq+bzHShN6c8Io0QiElJiTY5yutq&#10;PNtvevMPN//2g4defOfbE1M06hc3CwSY6XgZMAJ9IOBY8oeRcPeJK2z2kiLT2iWz49z/HvmHjx09&#10;5LPmysoWky0tcYhnfQ2FBza3V/5hwQTrOfVEPr2jnYFXEQFmOhXB5qaMhYDtph8eQ5CPuOxbbso3&#10;zbtpS6P738d+uNBmiklKyvAcUXNFWWlGyqjMc2S3zMcXu+85p562H8+IMBYaBu8tM53BJ5C7rxkC&#10;tviZX/mGbcOGfSWSC8LRcGDDp6ZM2UGhWb+44d4QYKbjdTEYEECQx8zIu9/rO9jNGxBSUhLIy9p1&#10;JVx38xPppf96++UzHaamT975+5bKe376/GXJgvU+vSzTnJn5yuEeflhvGuIyyiPATKc8plyj3hBw&#10;lvz+Z3dMf+TJayd1rXfnmRd+cmEYjGUO5/EtT43PFDa0zNTvv7e2sc/AX5NpSEr8uUxnyp7xyMcb&#10;v+KqeOU3j/9hW0nBW58+d4PUxMkdK7eXmubeeGFetxv0hswg6o+HDYE/6g4BLETd9ckoHWpY8/ET&#10;42Q7mu2bf/pXSTv1vbPk+R9kzL/1azERv9tut3/0q2m/F181Ln/l1viMlw/ZAx+g/Z3f55tsP1p9&#10;NvCquAYPBAJ5HFimG0RvtUE01KY3f3fh9d83/eFfDfbGLbelTPjlP2a9fPfzG7AVC9Lcj8/b0brq&#10;nz+YHg1AOm0LH935w9vEJofzpkyOqKlt6gwYJuextZ8WTZ972aRz/BUBV8sVBIIAM10g6PG9+kTA&#10;0bD51cem/v3Nn105L2bdmzeenPe3B277xne+98Knewo/kGjuxZfGhXfvetOqVX8cf93FIwN2iTYc&#10;W7fykyvuf0wY7PjSCwKcKkMvM9FrPwJJ3qDrgQW3c5U7n5p8bfJnJd/KKX1nfv5H/7vt1a9Oci55&#10;OvaTYf/O+tnVTxR92Xr+uHfWHLgpx+Tc/u87L7tv/CcHHpnF8b3BnZwAag/kcWCmCwD44N8ayNQG&#10;v3e6baG99J3zh+34fdUvyv8y4q3T699+aYytaesdV87Nva3q1/cnkB5TueO34+daVtQjrq1x9buP&#10;3nV/xKtrfnfFeJ+VHO+yNjWuXfrM2j0E2JRbvnvDWOZTP1ZPQI8DWzz1jABWg567p9++Nf7rqZQJ&#10;11+fkfLUlgpX25lND/9gcvykd054eBsqtj+VIjwSjete+UrKuL/sq/BnMKe3/zrbNO/xl9wOjRjb&#10;Pe/t7exRUeO/fjcnIuWHK/d3djYe+N43baPP7Yk/DQ/OewJ5HPhB0vWaCWRqdT2w4HdO2tXQdc37&#10;8f3LD53LZW6ma916zzlplPJ//473zte6l35ks8nuWqnF6fNWVp47OHv9J5dmmG66/1Cr9HfRrinj&#10;Jy/V9WTE4INi8BYCeRx8Ftb9kDn5FkZAdQSK1r29ukUOGVnzu5euGnOuwpgy45EKbMmKnPlq144v&#10;iQaO/fAmb0PgvMzaJMXWZYwcn0E+kPisETmm0mMHSjtUx2RQN8hMN6inP2QHX7/yg7ceef620d6y&#10;lj9AeJm1qb62rN0UPSQlhp41q7Rb9vjBU+cm9fSnA3yPDwgw0/kAFhc1DAIJ9z939kc3xaq7vHvN&#10;2tQdMlt0/JBoU11FfathwAyJjqq7FEICMh4EI9A7Ar1mbepe1NHSUNNiSkxNiGIY1USAmU5NtLkt&#10;IyKw671vRLrT0pnNHnnlSA/1uHrN2mRKSEr3DEYmnXfEuGF8Npiqi4GZTlW4uTEDIjDtq6+3yU5L&#10;j7xyXmZtyp2x4LyMom1rj7VJYy85tO2Y6UsHhQHxMGaXmemMOW/caz0g4FXWJlv8nHsfmvOfJa+u&#10;P+B0Nh18YdHz6ZOe/8633QHMehjGoOgD75HQ9TQHFBSu65GFSuecBza9tOSTahqOfLJ10Wc/nHbp&#10;MwvuP/SPl8aI83ScJUte+tsBdyneI+Hv5AfyODDT+Yu6KvcFMrWqdJAb6Q0BHEAx5uaffGX1qacv&#10;4XQmCi6RQB4H1l4VnAiuihEQCHDWJh2uA2Y6HU4Kd8nQCHDWJj1OH2uvepwVuU+BiOu6Hhh3jhHw&#10;HYFAHgeW6XzHm+9gBBgBoyHATGewGduzZ8+iRYueeuopg/Wbu8sIeI0AFvkjjzyydu3auro6r28a&#10;oCBrr0ohGZR6IK4XFxdj4j/++GNM/IkTJzo7Ox0OcbQeYlmD0iRXyghojcDjjz/+xBNPhIeHd3R0&#10;JCQkzJ49++KLL54zZ878+fP9XvbMdFrPar/tg+l03T/uHCOgLgK7d++eMmWKH20y0/kBmnq3gOnW&#10;rFkDgW7Dhg379++vr6+PjIxsaxP7ivx+uanXe26JEfALAZLpcCut9oKCgunTp19++eV3332338ue&#10;mc6vqVDrpm7OJpgtSJOtqKj4+9//rlYvuB1GQFUEsMh/9atfXXPNNRDfPCW4QHyvzHSqTqGvjQUy&#10;tb62xeUZAZ0jEMjjwL5XnU8ud48RYAQUQICZTgEQuQpGgBHQOQLMdDqfIO4eI8AIKIAAM50CIHIV&#10;jAAjoHMEmOl0PkHcPUaAEVAAAWY6BUDkKhgBRkDnCDDT6XyCuHuMACOgAAIcT6cAiFwFI8AI6BwB&#10;lul0PkHcPUaAEVAAAWY6BUDkKhgBRkDnCDDT6XyCuHuMACOgAALMdAqAyFUwAoyAzhFgptP5BHH3&#10;GAFGQAEEmOkUAJGrYAQYAZ0jwEyn8wni7jECjIACCDDTKQAiV8EIMAI6R4CZTucTxN1jBBgBBRBg&#10;plMARK6CEWAEdI4AM53OJ4i7xwgwAgogwEynAIhcBSPACOgcAWY6nU8Qd48RYAQUQICZTgEQuQpG&#10;gBHQOQLMdDqfIO4eI8AIKIAAM50CIHIVjAAjoHMEmOl0PkHcPUaAEVAAAWY6BUDkKhgBRkDnCDDT&#10;6XyCuHuMACOgAALMdAqAyFUwAoyAzhFgptP5BHH3GAFGQAEEmOkUAJGrYAQYAZ0jwEyn8wni7jEC&#10;jIACCDDTKQAiV8EIMAI6R4CZTucTxN1jBBgBBRBgplMARK6CEWAEdI4AM53OJ4i7xwgwAgogwEyn&#10;AIhcBSPACOgcAWY6nU8Qd48RYAQUQICZTgEQuQpGgBHQOQLMdDqfIO4eI8AIKIAAM50CIHIVjAAj&#10;oHMEmOl0PkHcPUaAEVAAAWY6BUDkKhgBRkDnCDDT6XyCuHuMACOgAALMdAqAyFUwAoyAzhFgptP5&#10;BHH3GAFGQAEEmOkUAJGrYAQYAZ0jwEyn8wni7jECjIACCDDTKQAiV8EIMAI6R4CZTucTxN1jBBgB&#10;BRBgplMARK6CEWAEdI4AM53OJ4i7xwgwAgogwEynAIhcBSPACOgcAWY6nU8Qd48RYAQUQICZTgEQ&#10;uQpGgBHQOQLMdDqfIO4eI8AIKIAAM50CIHIVIY+A2WwO+TGG9gCZ6UJ7fnl0jAAjIBBgpuN1wAgw&#10;AqGPADNd6M8xj5ARYASY6XgNMAKMQOgjwEwX+nPMI2QEGAFmOl4DjAAjEPoImF0uV+iPkkfICPSB&#10;QF1d3Z49e+jLtWvXyqU8/44/rlu37uKLL6ZvExMTp0yZIpeU/9nt7wy5rhBgptPVdHBngoUAMdcJ&#10;6cIH/BMfTp482U97MrV1Y7oBb5w8eTKxHn7PmzePGTBYk+pLvcx0vqDFZY2DAOjM86qvr5f7npCQ&#10;QDREohl99vzQc5SIHO5L+yHexC1Eo7IwCDHQsx7QX15eHtoC98ktGgdOw/eUmc7wU8gDIARIWIMG&#10;it+eLAOKAbMQy9BvPxDrh+n6qc1TkKSOyYSbm5srsx64z48u8S0+IcBM5xNcXFhfCIBKwCBLly7F&#10;b1kVBbWR3ESXIj32j+l6Nk3cR6yH3zLxQVNGn2+44QalOqzIqEOpEma6UJrNwTIW0ATYDdfevXtp&#10;zMQUdAUDBaWYrlvfIIeC7+gipoZmTZSHi3RqvhRBgJlOERi5EjUQIHaTSYFkNzBCkNjNc0hBYjrP&#10;Joj1aIAk62GAd911FwYIpVsNfEO6DWa6kJ7ekBgcERwuev6vv/56Ijg1n38VmM5zrojycJGgx5QX&#10;+EJmpgscQ64hKAhAxnnuuefkpx0Ep6FOpzLTyYBCT1+0aFE3ECDoBQXxkK6UmS6kp9eAg4PNHg82&#10;OI5scBBnHnroIc2NVloxXTfKA+tBsIUtD4AAFnZfeL/Amem8x4pLBhcBEuLoYUYQBj3Maqqo/QxP&#10;c6aT+4bXACBatmyZ/BpgEc+bdclM5w1KXCa4CMAsBY6jpxdeVBLigtukj7Xrh+mo43grgO9wwZAH&#10;EQ+I4WJfbX+zishvvhgBrRB47bXXoJ9igeJxvfPOO4uLi7XqSf/toof67BgAlHet6RlAzdHT6fxp&#10;jgt3INgI4BGFikoc99hjj9XW1ga7xUDq1y3T0aDWrFkDjw1JNMx3vU40M10g65/v9QcBmePAdPjs&#10;TxWq36NzpiM8IBGD5pjvmOlUfz64wXMRMCLH0QgMwXTMd/08cCzTMRupgQDUKzInGUiO88TFQEzX&#10;k+/0bxxQYQky06kA8qBuAioVmZAMYY/ra6oMx3Q0kN27d9MLBuA/++yzg3khMtMN5tkP7tjhZIA0&#10;QWajBx98UOc+h/6xMCjT0aAgUJPzB25ufA7urOu1dmY6vc6Mwfv1/vvv09MFmUK3sSPeY2xopqNh&#10;QqaDZIeBQMQ29FvH+1nzLMkn5vgYQsrFB0IAQa2I+73xxhtREHyHqGCd7HMYqOMh/j1CizE1cM4i&#10;QhszglDtEB9wt+H5R5B8FyPQKwKy4GB0dbXb6EJAppNHBAWWorVDQ9z28klk7dVLoLjYAAhARSXj&#10;N54iGMJDDK9QYjqaGjKhDh5PBTNdiD2S2gxHFuXw/GjTgyC3GnpMB8DwQho8wh0zXZAfkVCvHrZt&#10;CiIJSVFOnr2QZLpuwp1R9qv490hxLpPBZZZVdrTwNsD5gCRLsMqFtoVbb7lMlJ1H5PtE6ickBIS/&#10;AvMYkjlR2Peq7JoZRLU9/vjj8+fPx4Bh4Q5tmgv5SUVGT7y0QHOLFy/GZxBf6A2ZZbrQm9Ogjwhp&#10;gSHK4UxVuCCQGDIkRYBuIIa2TCcPFrNJeT3x6gqxBJ8s0wWdF0KsAbzwEY0FmoPzAYLAYKC5EJvB&#10;foaDFxjFP959993MdINn3nmk3RFAktupU6eSxgrtlQEKPQS6abKQ30NjjCzThcY8qjEKvOTxqoeP&#10;FWKdCkesqjEkbqM3BCCn45WGyCH4KCDfhYbZjpmOF/vACODFDmqDuRpGa97dNTBeIVECu8cguWMo&#10;mHoQn9HHxExn9BkMev+J5mCYQygJVjwb5oKOuG4awLzLZjuju9fZ96qbZaXLjpCiiog5hJWGmIna&#10;J7wHie+1V0zoVUfRdsYV7lim82nBD67Csj0OWsxgprnBNes9RgspHiuBou2MuwyY6Qb5Mu5z+Hh7&#10;k9sB+gv7H3iVYD3IocVGdMgy0/Ea7gUBLGu4WfEyB80h7IAxYgSAgOyQxZvPcGTHdjpew90RIJpD&#10;NAkHBsvQDGY7Xbf1YdDlwTIdM905CBh0HfMsqoYATHVwT8FBYSzJjplOtRVigIaY5gwwSTroohHJ&#10;jplOBwtHH11gmtPHPBijF4YjO2Y6YyysYPeSaS7YCIde/cYiO/ZIhN4K9HlEiJbCvn12QfQDHHsk&#10;+gJHfkfqfHssy3Q+80KI3UDhwTg5ZZBkmgux6dN8OJDskL8LDgqdBxWzTKf5UtGyA/IuiMEcN7dh&#10;w4YdO3bs37//2LFjmIzCwsK2tjZ5VpqamhwOB/0zKioqIiJC/gp5PuisaKR1w29siddyLjVtGzRH&#10;CSB0u12MmU7TBaJp4/J+RpwRNXjCg8Fry5cv37x5MxgN+3lbW1u7TYLNZouNjZX/GBkZWVBQgAQH&#10;gAgnQ3sW7hk9CyUX3AcGxIWEzIOK+4jsdLs/mplOU7LRtHE8ulA6dLs0FcTm7bfffuutt7Zs2VJV&#10;VSULaMRosE4mJSXRSbX9EFM/drqTJ0++//775eXlYM+SkpLq6mpPBoQYCKJcuHDhfffdl5ubq+Cg&#10;9FaV/OLU6Yry70gxvsvoCEDRwKOCbItGH0hf/Yf8de+99+bn54OkiBTwIT09HaSGUeNbnwaO230q&#10;D2JF63iXgOlkSsJn/AVf+VSVgQrjSEywOaRaHR5t7tv8GQh07mo/COBRx+MHsgs9lD7//HNYzWR+&#10;IXbDXwLkF1+ZrhuwTz75pCfroVeg4EceeST08AfHgenAd2A9XY2OmU5X06FGZyiRLLQ2NRpTqw2S&#10;4EBqJEBBMwWzKCixBsh0MgwgYs9+gvJCT8qDLq/DBcZMp9azqI92iouL8crFpbdXrt/wQFiTVdTg&#10;EYdSTCcPk6hZTuAMIRT/9FWn9hu0YN9ISgOSVAe7Ie/rZ6bzHqtQKAlRDktQh2YUP8CF9iczBaS5&#10;oCqDijOdp5QH0yGEULIkQsSD3OcHGnq75frrr8eIXnrpJZ10jJlOJxOhRjfwjg0NLwTEH5WpIXhM&#10;J0+8J3FDSjU630FpwGvVarWqsbK9aIOZzguQQqIIWU/wpjX0aGSOA9Opqe6pwHQ0L6SMk7XR6HwH&#10;1SEsLCw7O1sPphJmOkM/+N52nsxzOvSIeTsAl6sbx3l/oyIlVWM66i0EutDgO8TW6cRgx0ynyIOg&#10;90oMbZ6DeZvscSTHaYK1ykzXk+9gyzOov4IMdlApNJk4uVFmOm3xV6N1bMA2qHkOzzaJNjDV41FX&#10;A6w+2tCE6WR9logeIGhF9IEgL4cTa6vDMtMFMokGuBe2Ejwk2tKEfzAh3Je2N4DsNBdnNGQ6Qg/+&#10;CnLCgPUM56ygEE5tFyEznX+PoWHugt4KCx3sdIbpsWSlIikGUWYKRv8GgoDmTIfOg+5pf67mEq4f&#10;SGquWDDT+TFrhrlF8+XlB1KyKKetCNCt53pgOlmZpb1uhhPutH3pMtP58TAa4xbD6a2QWWRRLsBt&#10;qsaYoQB6KQt3BrLcabsgmekCWG76vlXbV6iv2EBLJaucrkQ5X0ehZnm8DEi404Md08uBU+y6Jn5Y&#10;Zjov58hgxWjjoU6MXANiJ0soRunwgCNSp4DsmwblGUIK1tAPy0ynzppUtRWKEzZEthI8q5SABHqr&#10;5g7WfiZJP3a6np2EAgtxGFdQd/4qtYLJD6v+5n9mOqVmUEf1UKwmlpSO+tRbV+BjJf0L29p13lU9&#10;Mx2gg0BHMSiG0P1pfaqcZoKZTuePmM/do3em/rNs4uEkw5whbOo6ZzqsEtmfA7Odz4tG3RtI51CZ&#10;lJnp1J3k4LdGjght49EHHCX0LFK4DGFdwnD0z3SEOW0p0bkpAP2k+Cfsih1wqShVgJlOKSR1UQ9t&#10;qNa5XR9CHDoJbcsoNGcgpkNXyb0Ds4Ce7Z7oJ/JN4FLtsWGmUw3qoDdEji01V48fQyKa0/9z2G1o&#10;RpHpqNuGAJneyhDu/FhFftzCTOcHaDq9hTQCTYKVvETEEE+gl2PReTFDQA3xUzVLCzOdzlest92D&#10;QKe+ldfbzhlH0PBpRDovrH+yI++ZOmIdM53Ol6u33SOBTreRJfp/6rwF2lDl9A87iXUqZKBgpjPU&#10;yu2jszoX6PT/vIXCIuhjDDoHX7WgKGa6UFjkehbo4GA1ogvC0B6Jbp0nskPoiT7XOjmLgy3WMdPp&#10;c/Z96JWeBToKDzZQ3FxfuBvL99pzFNiFQrkAfFhYahVVZ38YM51a8xm0dnQr0CGeC9EkIUBzmDqj&#10;Mx2GQEHFSP8XtJXof8UqOGGZ6fyfHj3cqWeBjpLNGWKz14BTGQJMhzHSLmMdJgJQwQnLTDfgItd1&#10;AcrOpMMYOlKXVN7bGLypCg2mg5SNrSn6lLKDLdZZMIV8GReB5557DpsioJLoagg/+clP9uzZg3RM&#10;a9eu1VXHBnlnsFRef/11gHD33XefPHlSV2jcdddd9fX1S5cuDVavgvca5JqDjQBEOSwLNbdJezMi&#10;5GKC1ADZQef7Lr0Zi1wmNGQ6Gg65YnXonQjqXkaW6YL1ClGhXgh0iLrUm0B3xRVX4HGC7ICFqwII&#10;3ISvCPztb38DzRUVFUH09vXeoJZ/6KGHIGkGSQ8wk1+JL8MhAIlp+PDhyN0KvtNP5+fNm7du3TqQ&#10;L8mbhrvwmAFYXOi55yOHQVHYF6486cIHDFb+bKyRglBGjhzZ2dm5fv36uXPn6qTzdXV1wBOoBkOH&#10;ZabTySz73A28AJ9//nnEW9JTp4cLwsK3vvUtuFzhEdZDf7zpA+yJYDRc+NDNdIVMf+Q+xuXJdCgJ&#10;i5Jn5SBBeGDwiOKSb/GmdQ3LvP3227feeqveJgvWusWLFwdjVTPTabjYAmoaaxRPV5BEff96FhYW&#10;pjcxoa+BQGqgizgLRgCQFPDEBWDxuduNsDx2035I9APr4TdmYe/evXQL+BGPK6Ra/byB+gJBhwI4&#10;8Jw6dSpCRB9//HH/FmGfd/lkl+XCOkGAcnvpyhdByp3Oo+dwdgHyzoPX6HnAgQYI0/HmQAMUHnDq&#10;obDDmCBbJ0F5qFznyZ8ptBtOpAFHp1oB4BaMHIsDz59qI+SGvEcAjygeV+/LB7skbW7V7c5KDB9v&#10;BTxCMsHhnz5xkDdMJ4MM5QtSiUx54NZgb+r0e35p4hAP5HcNit9Ib3HFs/Iw0yk+U0GvEI8NloL6&#10;58j1MzBwnN5EA7m3eHKIdPAbBOQTwQUYZYLHFTRH9KpbvqMYb11l5Ed/FA+CYaYLOjEp3gDti/BG&#10;51K86V4rpPgsHW6H8OS4ADV9n2S6bijhzaRnvoOdkeIf1Vkt3rQSHR2teH+Y6bxBXl9lgmTI8G+Q&#10;tMFI8XXpX2fku/AaILsh5LgAOY7qDITpqAaZ72B2UCfLrvcY6u1ddc899yhuhmam83496KIkqa76&#10;eVSIUHS1aZySuyhLKIEzHa0emYLxutKPVI6Okf1BP9taMH0wRiv4yDHTKQimGlWR6qoTCzcpPvpx&#10;RIA7yO0A/lUWIqWYjpYIJpH8v/p5Y9G6mjVrlhqL2Is2SN/3z6jaa/XMdF6grqcieJJx6aRHJNDp&#10;xJgNLRX0gSsY/VGW6UiZJfTwW8HnOZCFQTHPOok4UXxPNzNdIGtD7Xt15XXVlUBHIkDwVELFmY6W&#10;jqxo60GTpYgTxZ2efj8keGlhWv2+vduNzHRKIalGPbryuupEoINARD3BUxE84ShITIdFg0gU0mQV&#10;8ZwEuAopL7FOxDplg0aZ6QJcG6rejrkPRvi4H2PQiUAHaiPDXLANXsFjOtJkaRSakx29ShFh58eS&#10;UPwWZUOImekUn6BgVUjb5hWU5wPpqB4EOpnmVCCIoDIdJkLNsfQ/7/pxwtKCVypCnpkukOdd1XvJ&#10;RquTROpwuWLLpKrjP7cxlakh2EynH7IjsU4nB+so6H9jptPwafWtabzclPW7+9a8R2kKNNVwM7/K&#10;NIehq8B0+iE7/YSCk8dGkYAhZjq/n3e1b8T7TSc7rkjBUXv8Hu2pb9VSh+l0Qnb0JtNDNDidGaaI&#10;dYKZTsMH1oemyWYRbLu7Nx2iWAQNOZcCSoIRNNfP8FVjOpns4JDVKvSE3E06SXCilG2amc6bp1v7&#10;MmSkUzyVjR8Do9QXWgUikBVJfbeMmkyHSQHHURR08OJm+p96/YSb4J2qSLwBM50fD7sGt5CRToOG&#10;ezSp4fYvPP8AQZMtIuqDT4qbVrIzSe568EsoZarjs8EwoQa4kL9bPrFFw+7iNClQ31e/+lX1+4Dj&#10;VPDgQcwJxnEq6g9nwBaR+hwPOc6v0OREpFtuuQV+iZUrVw7Yz2AXoEz3yLoeaEN6EBO4DwMigGlW&#10;KrBowLb6KUBKjSYZL8g8p1WQjfoyHc0C+V40MdjR6ZpamSk8F6Eii59lukBfFSrcT8fi9DzGRYWm&#10;uzVx/PhxGKrVP8gVCODIKGwR0dvhtsGeAgiwEGNxBE+wG+pZ/w9+8AP88ZlnnlG/6W4tgu4Dl+mY&#10;6TSfx4E7QNNMrgANL1Jdr776avX7gEcdD/yiRYvUb1rbFnHAGE7JwsFj6uuwOAcWweF6UGCx8qHF&#10;BzgRzHQBAqjG7WA6POean6q3ZMkSjPbnP/+5GmP2aAOPOk5ixaNulKNUlcUHB/tCqAEIsFQqW/OA&#10;tRUUFLS2tm7YsGHAkkEtQO/4AMU6ZrqgzpEylWOONRfoMBLQDbhGZdUVjzc4Dt4YTTQ4ZeYv4FqA&#10;AM6lVf4I1IE6huBhFNFclGamG2iiQuV7KC+aG+lWrFjhcDjU7wYkGk0ecl2tHcAOrn/++efhC1Kz&#10;Y/DAIqho+fLlajbasy1adQGOnWU6bSdx4NZJaNdcdX3llVfQjVtvvXXgHitXAosbjgg85OozrHKD&#10;UKYmEqzUF+tGjBhRXl6uzBgCqAX6O/nl/L6Y6fyGTqUb6VWmOdNt2bIFr3e85FUattSMVo+3mmP0&#10;si0sAMTZgPcDFG28bE4uhncM3FBvv/22rzcqWx7DD3DgzHTKzojytZFMp7lQgxd7Wlqa8sPru0bZ&#10;Qqf52NUcdT9tkaVSZasZNUpbJjS8YKqDmTiQDjDTBYKeGveS41WNlvpuA943vNhnz56tZjcQSgYL&#10;Hex0ajaq57bIWqdyuAliTSDLr1+/XltkSKcJRIFlptN2BgduHaKN5o5XkiNU3o6GRxp+3sEWKtz/&#10;goCEBfZXWaxLSkqqqakZeKUGs0Tg1htmumDOjxJ1I2Yy8GkOsCM7d+5EDWqKV5Bk4XEezJElvU4Z&#10;RVCrvPN31KhRAa6fwG+nlz3LdIEjqesaNGc6GIMRLq8mRiS2BJvpIC/j4YF21nNo+CNd/o0aTI2a&#10;AzSi99o0hNxly5apGUVMDneVteZuYw88aJxlOv9Wskp36STEBBpTZmamSmOWmoHYgsAC7yleJqa+&#10;PvTaeTy98+fPx1f9MJrMdz6x3tSpU1FzMJia1Hk1xbpLLrlE5RZ7nawAA02Y6dR8fn1ui17d3j/w&#10;PjfgxQ3wecEdkZ2d7UVZZYpAFEKjwaAJZfqnaS3qp66aNGkSWL6kpETTcZsCFOuY6bSdvgFaJ/Un&#10;wDkOcISU7lhNzwAJLIoHlwBMaJS4elX9fNI3fSrcDX+5G37rtkAmEIuVH+sBxsHq6mo/blTwFrzv&#10;A9n6ykyn4FwoXxU9DNr6XimNREZGhvLD66NGPMZ4tHwadbd0ZlSx/Ed8hlQyfPhwaJS44EwEcXfj&#10;O9I3UaZ/zyYlGpALe6Ms4xbPYnI38AFj9OPpRedhT/DjRr9ncOjQoWjR79sVuRFMF0gfmOkUmYVQ&#10;roQO61FzdwSYTnGBDkOIjIzEbyQTHTt2LIz63XZWgf7wFR6nu+++uy+JCbc8/PDDqIf8M72GUncL&#10;fgRv4hbP9UEFcC82WhUVFfnh0SZw1BTrYLvAa8PQq5yZTtfTh/e2yrlDesJRWFjokzE+QEAhxuLV&#10;HQymW7BgAfKV46E9dOgQOokN855dveiii5DCAK3HxcX15Wd84oknMB3YLjJz5kykgJY3hKJaOugD&#10;FzovBx5i+sCb9HfKmYyL0qYjDBtpTZuamvzIvAY6Bl2qyXQjR45Ez7V1vwYYaMJMF+CDGdzboWFp&#10;647A8Nra2tTcpBGMtKOQR8jaiGe1L2aBcZDsg+CyfhRDuEpAZGAZVIUTl1EelXuKh57xbrK2BZqD&#10;cIeSdA4OPkOoDGTp4LH328znR7sTJkzw4y5lbwnQWs1Mp+x0hGBt7e3tao4qGEwHDfHGG28cUAgi&#10;qQE2qf63WMryJl5CpNOBImUJEZ/pmZRfD/hA0hAIDqbAVatWVVRUBAgp+oDI6gAr8f52stLu37/f&#10;+1v0VpKZTm8zorv+IOssnduizgVRBdQQ4Avcs6uQi0FDCJWAhAVuolP1+rkgw/o0UtQvB8RAh5V5&#10;UBbo8IE812A6UEZzc3NnZ+dtt93mUyvdCpOkr5pTgqy0x44dC6TPitzrd8g0M50i+AerEjz2Cj7z&#10;weqlovViyD55XQdsnOgAYlR4eDg+9xOmR0Lf6dOn+9nhGx0dDamNnjfyqMKVQaSG90E3SxYUYZLs&#10;oDJDrkTr6AP+uXXr1j//+c8D9ryfAsR0fj/2gTSt1b0BHofITKfVxHnVLtQoZR97r1rVtJDi5E6v&#10;itGjR3d0dFCsSa/jw4MEyQtO1bNnz/blDwFtoQDURrBbT/speAc30kVNoIzMfZArcawaDlHF31EA&#10;NQQCs8oyXSBd1cm9zHQ6mQiddkP901IUJ3e8KiCjIe8Q3J1wvMK12hNrsOHhw4fDwsJIVe8r8gPq&#10;JwJoIdYhHgWxJrJbnD6g55Dd6JKbgAgpe13hwUBYCfy2oLwhQ4YEMuXqy3RE8YH0Wdt7mem0xV/v&#10;re/YsQNdVHODRDAQgb4JskPaZGxpQhSb3ATxBTgL8SUIGYmJiYGhDTpsXxYD4ADn6eWXXw7CQvCN&#10;rDx282CA+MiySfXTiT/4ALLAkbXbtm3Dvb0SbjDGrlSdERERSlWlST3MdJrAzo0GEQHPrRHUDJgL&#10;/EV/h7FMLgCBC58hxzU2NuIDFGf5rEXPTRfkYKXfUDzBm/QtmK5bMfon6qFWaLuF3DrKy/eiTM9+&#10;BhGUQV81M92gXwIMgDER6D/uz5hjCmKvzUbf5BFEbNStWs19CMEbmedy6jki+dvQGGzwYAy85n4m&#10;ov85CrxpTWoYkMdYptNkXnpptFc9COUQ/9XrV+r88dlnn0Uf8NvL5jwH1vMW+dt+atN8yH1NhJcI&#10;qFYMMh3Mf301189E9D9HfVUIHRyXaqPz9XEY8DFmphsQIi7ACOgRAbhBgrE7WI9DVaJPzHRKoMh1&#10;hBYCnkmWQmtkg3c0zHSDd+69GfmMGTNQzI98G95UzmUMhIDK258VR4aZTnFIQ6pCHPeJ8VCKOnUu&#10;dil6g7OaiUyoP4jFKSgo8KZv+izDTKfPeXH3CtuP1F/T2iKCaNue2znxF2RG6nnJaiYi42Avx3YI&#10;OYESvpL3ZlEQHI1LvgWFcQtuBML4jXZx0e6Ibo48mgIqQOU960GLVBXiiuUt95510i3yEKgM/VPe&#10;K4bu0T+7dRt/7HVzK/VBZTsdpTI16qWtM4Vb7x8BONf68a+pgx5Wtpp9wC4CiHXdhkZp3fq5sP0A&#10;EgftSYC3mjLH4UJVuGiT6WuvveZZA94i2NQl/wW35+Tk0O2exdA07dKnqvAB/6Rsd/KFBMLI4BYf&#10;H4+v0HO5IdQp3/Lkk09SeQwQZeTMnagK/+yWAdCz272CT02gb+qsAaJ+NZdBz3HRGiC4/Li+zLXv&#10;x818S7AR0APTgUTUDC8goukGLJirGxf0lRwUpzWCJnqq271mQkdDyLTuyVk99+1jXxd2iXmWSUlJ&#10;6TURNP5OjyL61q0ez1uIDeUasCt29+7dVH/PHCrUvZ6M1itKwVuNy5cvRzcgtAaviQFrJqbzm9xZ&#10;e/Vcw/y5FwRU3vDYaxJtUmnxMMikgERJFOtHF2QcsBvoA5lIEH5BG1cfeeQRMALRh5wJXb4F7Anx&#10;6tSpU/QX3A5G62krwLZ2Sn+CpnELmoAS122jK/6OhiorK1EMKT/RN2wvI8IljkZmAdxCIiS+ha4q&#10;14DPss5L2uj/Shf6hs+UCJ4OpfW8sLlNzbT7R44cQev9JLMywJMzIJVyAQ0R6FWVU7k/lGtItUaJ&#10;y3qNVSYuo4eKNCn5AaPuyf9ESTl7aF9ncnuWx43d/un56GZlZVEBXLLW6Vmg13vlkG85l8k111xD&#10;d3UjKfmfH3zwAREcLjqUp9sA5VnALaQFq3PhndHXpKjTAbTCMp0BXid+dxECTv+Zvv2u2fsbYWxC&#10;qg/vywdYEkOGENRrNl2Y5wkNz7Maem0OTgDKIodvIeUF2KUzZ87INfiRGFXWZFNTU6keeRSe/8Rn&#10;JPXF+RJkLoSvs69u08nfaiYu3Lx5MzrjxzFmASLveTvlSfV71Ky9KjgXoVkV8YWaieqwmnue+YC/&#10;9DyroS/EURguAkh2kA1lhdfv6fF0XIBlupnt+qpW9pmCtclKCMXWszDo2FO4g4wGTRbp15H02NN4&#10;17N+AkdNx2sgB636DXuvN/rxpqF6mOmUnQiFa6N51TbQhKwzlKhOnQuWb8gsnqP2PKsBaikedc8Q&#10;jZ69oiMjCLr+T6r2ZkR0sgTFuCxevBjq/IB3gcLAy4gawS0Q0yipOsjX80QOMJ1n4j9iLppxjLef&#10;833UZzrFE0EPCGDPAoGmkldNzeaG/EAgQNuEHy32vOXzzz/HslPT79bTVOfpfOj1Ielmp7vqqqvg&#10;SIEfoJ8nyks7Xbegk+TkZNQpm96o/m5V0btBzp9O6YVh4EMxuhE8SB5YT3kTn8kI2OuRg57zorKR&#10;Dk0jyg/8rshy8ruSAOMQOMrEb+TVuDHAGCKluojHD+EOStXmTT3dHmZfmQ6sgVTp/QsOXjKdTE9y&#10;bVAzu0WxdKvK0x9Cd4Hg8EcUk0Pt8BfCQQ64w2f5xl4TXlH5fjw23gDrRxkSrrUNpkO3A2Q6zk/n&#10;hxyt6i1Y9BArPM9OVrV5qTEST9TcEwbjN7Q/tCjbZXpqc7Qpoi80SAGEjQxqLARSv+07VD9mgUgK&#10;tXlpIKPW0W63W/BHOluHasZn6qTsuMCNL7/8Mo6boI0f3QZIyCB4pWfoX5AWBnTwhx9+GO7Xp556&#10;KkhNeFMtpgAyb7fT17y50V3GD47nW9REAPNEio+GFxGKmh1QX3Lpf3QqD7+fzkAGhLFPzbkgZRxG&#10;DDUb7dkW+hBIrkb2SPjwVtCkKNaZagcY9zXA6dOn46u3335bNQTArXikA3cmqNZhdRqikGOVoz1w&#10;vg/kKcr1oNUVYIgJus1Mp9Xcedsu9Bdtfa/oKE7Dwu+33nrL204rUY5i4vpxQSrRiMHqAPXDlaHy&#10;UW1VVVVDhw7VFilyvAZigmCm03YGB25dD8HDt9xyC97qX3zxxcDdVa4ESS4s1smI4oWHgJXAbY4+&#10;TRHiKBE3Pn78eJ/uUrwwqTVeWkh7bZ2ZTvFJUbhCMjxrLtog9lXl3Rp4gcNBifg1zUVahWfU3+rI&#10;K6Wyb4reNCpLkT0RAtP1ldPBSziZ6bwESrNixHSBhk0G3P3Zs2fj3a7mTgn5qVb52Q4YqqBUALoH&#10;6YP6VXO50jDoFauyZbAnghi+3/vAqDZmuqCsSwUrJYldc6fErbfeim4888wzCg5twKrwVLNYRyhp&#10;ItChXTkxzICTFdQCsNgy0wUVYV1UDi+k5tormeq2bNmiMiL0hGsuU6g86m7NaSXQwdsOQT4Q65gi&#10;uNFrnplOETB1XQnmWHOZDgCNGDGirKxMZaQg1iGcEJZ4zble5YF7Ngc3tCzWqdkN8raTOK/hRYs/&#10;QLWdtVcNZ9DbpsF02LKuuWH+pptuQo9/8pOfeNtvhcpBrIM1mp72QXghhg5nsyFoNsBH3Q/oVq5c&#10;idSEEOf9uFfBWwJ3vKIzzHQKzkiwqtKJqe6+++7DCJcsWRKscfZRL5yw2AMEg9EgdE1QEheYL9TX&#10;3+F9Qo68XtMNqLwAwHSeOWD8a52Zzj/cVL2LLBSaK7B43pDQ4vjx46oOXmoMTzv2ijzxxBOag6Dy&#10;2DFwiPMI9QgkaNa/PpP3ibINa3tBpA3cVshMp+0ketU6VjklZfOqdDALXX311diQqL4CizHJ2wM0&#10;D7gJJsDn1I0hw0AJM2Xgz7kffdaJ6hr4PjD32LXdtcute4kA5TXzsnDwisFWqGGqMjp7UM3zE2Qk&#10;1QcfOQ5gncQbjtI9qXxRUkIoEyq327M5StiF3C0B9oRlOj/edhrcQm91zcU6KLDkgVV5vwQhjkh9&#10;8sP6n7pHg6nzp0nIrbQtQRO9Fe0+8MAD+P3iiy/603tF76FT0BTwxgTIlHy7OgjQUc2BZK1Rqp/0&#10;jlUzBXG3npNxGtnilBqRN/WoLNPRGP0+xdmbEfVfBpK7mof89tMZCLaKSPHaK0SBz8ogqQFvNs3z&#10;vhLUiDxQ81zEbvNLiXnxAEC/U23q1WQ6slT0eg6kOuO999570QH8Vqe5flqhNIWKvNWY6TSfTW87&#10;oBNTHbp72223Yf3BK+dt15UuRzYsNclONaajWZZzryuNnFf1QZqDTOdV0SAXUspIh24y0wV5rpSr&#10;nrJ7a6jRyEMhv4S22o3KZKcO0+mB5mhfhE60B3QDqowizxAznSIwqlEJHeOgeaZ1GiqF+GmbcVtN&#10;slOB6fRAc5hZOtxW25mlNUYLXinxlplODZJSqg3Yp5R6xQXYJYpCwFMRYD0B3k5kp5Qpp5/OBJXp&#10;8EjTWQ1KPdV+o6qTaaX+U1CRUkoMM53fq0KDGxU0WwTee528/OGVJk9lUB3TwWM6kLUK/fdyunUy&#10;p9RbZQ3TzHRergFdFNPViVn6ef/LMhGdxBqMqQoS00FgIdeKIu7FAAeunwmlgSgVX0K1MdMFuDzU&#10;vl39Q/D6GaGuRABYMMFHwAfHgSs+K4ozHRhZ7rCa4TJGmU06013BFwAzneIPRXArpMcj8M0xivSS&#10;pABs+1ektsArIRGJ/DbKCnfKMh0eYzAy6gyeEOormHoT6GidKziJzHS+LgmNy+tKgQUW5ITVMMy1&#10;23zg2QB9kHCnlDFb6D4KbTpG98j8BEZWsHuBL0rKlaIHlyuNBdOnyNYIGRlmusAXido16EqBpdi6&#10;qKgotVHotz2QCAlN8GkqoswGznTgOPhMSOQE2SkorQSOPHm6dBJDh+GQ11VB1ZXtdIEvEg1q0JUC&#10;i/FThIQeNg95ToYnswTOd4EwHXqCh1ZZ5lV22WFvH15XeGkpW63ftZHYq+zLgGU6v6dDsxv1s9tf&#10;hkBvj4rcMVlbJJnFb4XRP6bDTMlyHJhOWSFFqfWntxcVpkxZrysBxUyn1IJRtR79hBDTsEn90TyQ&#10;uK856MY4EIp9dXf6xHQkxJG5MECGDfaqgmFO84193cYYpF2PzHTBXktBqT9IqyGQvlLEiX5cEz3H&#10;QgQkn0gAIQuU56UVzxumA596EhwEE2hhvlJqIFPgx73kiMBeVz/uDdItkDEBneKVM9MpDqkaFSq7&#10;JVCRHpNrAmqsfsw9/Yh4YGTPQ1jwdEHNhG7bFzH1ynSYBRAlqgKjkRmOnKr4p99qsiJz4WUllOxT&#10;P44IdJssM8HY3C1ys9AM8WUsBHCWyuLFi/GwqX+WSl9A4XyJ3/72txDujh07ZggwkdoXZwwiqy0O&#10;4sEp8XKfwVYUPYNUt5TtFof1gArxgdI+48ae5ZEXGtwR4AHMquGGo78uuuiiyMjIlpYW1RodsCEc&#10;gfb888+D7xRIMnxuY8x0A4Kv0wJ45ObPn4/HT1dnA44cObKoqAip65566imdAtd3twApBFJcID46&#10;lwcfcDSX5x2QBOnVAkbDB7CbzIbGGm90dDQOOYTeqvlxrp64AVIAG5RTBLwUdLmYDhHQm18CEIEm&#10;yA+rnxhURSYOT6Mi9eikEvK3apgiv1ccyPocJA91SM2fTpaRat0I6srwexSUylFvscR+D4duDCWm&#10;I0e5tolUe52OoL65+WwwY+kc5/QWpjpYlHB8lK7GAG0IwgI0o6lTp+qqY9wZIADz3Pe//30I3Xo7&#10;IxwaK0yfWNLBmqYA33V8u7YIkJncy1AJNbuKbf/omN42TviNQGjIdLAtQNbGWHQVVkKTQsElyu6L&#10;8Jxu1l79Xvy6uJHCTZTdC63IwPT8UPkxwNBgOop51OHrh4JLgppymZnOj2Wvr1tok6BO8jh5QrN8&#10;+XJoSaHhnQgBpiMvhD73saiwhpnp9EVbfvRGhfehH72iW2TvhP7Difsfo9GZjo5w1aEXArCrs4CZ&#10;6fx+inV0owqvRL9HS88YzEOGJjtDMx3CG/U8BeqsXmY6vx9hHd2ozlvR7wET2eknNbHfAzHijRCr&#10;9bxLT7Wly0xnxNXbS5/VeTH6DRbZwvVpJPJ7UPq/kWgOlw6drYSeauuWmU7/y9WrHtK7UVe7tbv1&#10;m8nOq4lUrpD+aU41gQ6gMtMpt7K0rolyEeswtk4GhslOtTWif5oDFOQOVidsgJlOtbUX9IYoWaue&#10;xTpAQGQHm52xHBTG8khgv5fOlVasBDrnMBgJmnp90pjpgk5AajZAWyaCtEdaqYFQXiNjeWMNxHTk&#10;/9GzbY4WEna5BnVTRLflykyn1POri3og1iElJK7g7apRZJxy6IluLeXdnxOD5DKh5Jr6f4tQcgo1&#10;M1Qz0yny5OqoEjpBDsKdjvrUW1eMInpQ3w0h05FlQP80R2YWvI/VXKLMdGqirVJbahp6AxkSWc31&#10;uRPTWDKdvMvYEHE8mrjOmOkCeVR1ei8OQ9B5xIkMHBJ2UnYNnT+iepbp5BeG3jJr9vp40OJUPycF&#10;M51O2SrAbpFrwhDntkAekdWuEMtUHOAkenM7GeYgGqtp8/KmY32VIUeEOpElnn1gpgtk1vR7L7km&#10;1PRtBYiF/MTqMKdQgEML0u14Q1ASQAjFRnlDULpjTUiZmS5I61D7aileKag5v5QdJLQw0mQNF22n&#10;LA7e1IZN+2TiRMiON+X1UAZyHF69kOk06QwznSawq9QoHSOv510T3YCAnELRdniM8TCrBJMXzejH&#10;TieLcjiZSBPhyAu0ei9CjjKtjvpmpvN74gxwo+zO13l4XTco8QDjMSbhTid6mU6YzlOUM9YmE9Jb&#10;NQx+YqYzAGEF0kUKr1Pf1RVIn3Gvp3Cnh/1tmjMdGJ/OmTWcKIfZhBynod5KS5GZLsBH0gC3U/iS&#10;Ifyw3dCE5U5+vLVVZjVkOpn0KXLIWKIcTSj5W7XSW5npDEBSinRR9sOq79pXpP/wxpL1HaynlWVK&#10;E6YDqYHaaOz6UeR9nVMKeNJq4uTeskzn68QZsjyFa2rl9gocMs9nXhO+U5npNB9v4FNGNVAAgB6M&#10;J8x0Ss2p3ushk7BqSXKCAYeGz79qTOc5RpjktNXZA5xEcojpJKiTmS7A2TTS7RR0YkSDnSfKnlyA&#10;+Dt1Io1VYDr4HLBXRNbT1RlXUJcvhZXoJMiJmS6oc62vyo1usOvJdxSMAnZAFF5Q41GCynQgNXK8&#10;kD1Oc5OWIquW/GAahpV0GwUznSLTaphKZIOdsSLs+sHXkyZIxAuGdzIYTAfPsizEqUDWaq5RSj+n&#10;B/MceyTUnHd9tUWr0EC7xLyBDwIdxDoS8UgyAuUpKOUpyHQQ2Xp21ZsxGqWMHD2nq7cpy3RGWT9K&#10;9pOOntOPZqHg2MAjEJRkyoOUB1oJXB8MkOnAuWBeWYJDbegYkhooyMUKYhhIVbKFRNvouZ5DYKYL&#10;ZFoNfC9Zi3V+4kQg+EI3BMdRygC6YAvDqOHN9INf/GA60Cu4zJN2oaKSsBkM/ToQrJS6FzSHSCZ9&#10;er3MGKS8FPjD4EGgrq5u3rx5eOTWrl1Lm+pD9Tp58uSTTz6JYZ49e7a1tZWGCdJB9EOedIH+ZsyY&#10;MXfu3H4QQPn+n5TnnnuuvLx88+bNJSUlPRvC8w/We+ihh0IVZBrXXXfdtXjxYrw+8UFvI2Wm09uM&#10;qNefPXv2gOzQXsiTnYwpWA9BNkuXLi0sLKyvr5eJz5P+8DkyMrKgoMBzJtatW0dSMF24Fy8JfGhv&#10;b++1EhDo9OnTL7/88ltuuUW9GdW0JaI5GEYWLVqkaUd6b5yZToeTol6XiOyg1uGDHOigXvM6aGnD&#10;hg07duwAkUHzgjhWXV2NTjU1NTkcjv57J8NF+tqcOXPS0tJuvPFGJEDVwbDU7gLY7e6774azFW8R&#10;tdv2rj1mOu9wCt1StEbxuEKyG5xk583cDqi9elNJqJYxxBKyhCr6PC4vEYDSAcPK3r17IdzBeOfl&#10;XVyMESAEDEFz6CfLdLxijbRetZotlul6RR5Gj6lTpxpCIWCZTqtnR1/tQrJDeB0ku5D3D+oLdyP3&#10;hoy8cGFDrNO/3YNlOiOvNaX7rnP3mdLD9aE+lum6gWU4xz3LdD4s95AvipczogQQKwDKY5tdyE+3&#10;3wM0HM2xnc7vuQ7lG0myM4TxRbVpYJlOhhpxJBQYbKwwTJbpVHtYDNMQJDvsZGJvrGEmTMWOYm0g&#10;ZtBwNMcynYprxGhNGSV6QB1cWaYDzoZeEizTqfOkGK8VOc4Ou2JhlzHeALjHiiLw+OOPGzrCnH2v&#10;ii6HkKvMoEYZxedhkMt0ZLrFzl+sB/0HlPQ6+yzTKf5QhFSFyMABwzOGhABRfe7cDim49TcYynlD&#10;W/cNvV+QmU5/i0tnPSLtFa5YKC8cV6yzyQludyiaBOkPEFVu9Pcca6/BXSshUzve7VBhli1bhnwV&#10;hoiJVxb5Qai9yoYLpN7TYb45X+eXZTpfERuk5WGdwdLHgU8gO7zn2UcR2usA/gc5miQEaI6jTEJ7&#10;uQZldBDoSIfFB1jxgtKG/iodPDKdLLwb2v/QcwWxTKe/p0rfPcIbnizTeOez2U7fc+Vz7yCqwywL&#10;sR3Cu6H9D8x0Ps8939ATAfJRwGD3/PPPc7RdyKwQ2OPgYYdMhwT0+Bwy46KBsEwXYhOq0nDIbIdN&#10;YzhOAWa70HswVMJRH81QKMnDDz8MDzveYSFplGCm08daM2YvoL1Cx8HpMHhI8Hhw+hMjTiPeWJhB&#10;CiUBzeGzEUcxYJ+Z6QaEiAv0hwBpr+STxUOi2wNTeBZ7IoA3E95PsLdCQl+zZg38rSGMEjNdCE+u&#10;ekOD9opHhdwULNyph3sALZEoR84HOd9cAPXp/VZmOr3PkFH6R0F2snDHljvdThxMq56iHGbKoFtZ&#10;fUMYJ5PzxQgoiACEOzoCFQFZu3fvVrBmDavCcDRsXcGmYYzDyQ8YDt5JOOJWwZp1XlWIzJ/OUR6E&#10;3QuxJyoEmA5vIDp1G++hkHkDef9kMdN5jxWX9A2B4uJixNzh0YIQgXgU327WWWlDM10oTYTf64KZ&#10;zm/o+EavEJBFCQgUCEn16h79FTIo00E/hZZK9qzBpq52W0TMdPp7qkKxR6+99hqZh2C8A/cZboiG&#10;YzpwnGxAAOYQ6wyHubIdZqZTFk+urU8Euj17xuI7AzGdoXEO3vPDTBc8bLnmXhAw6HNoCKYzKLbq&#10;PCfMdOrgzK2cg0C3Z1L/9judMx2UU09d1VjysjrPBjOdOjhzKwPId/BXwJan2wgv3TId4kVwwgP5&#10;HAxqA1Xn2eDs6r4FWnNpxRHA7kvsTMKmy5MnT8Jrgfx3SBygt33mOszEiUyouLAzHzMCsgNu2Kai&#10;+OyETIXMdCEzlYYfCPgOO5Po0YV4gkcXm5Z0slFJP0yHvVxACRxXX1+PFwPeCgBKby8GHa5FZjod&#10;Tsqg7lK3JxlkpwdpRXOmI8kXHLd37175TRAaJzyos9yZ6dTBmVvxGQE82JBckGwDd8KKR5SHJFE+&#10;V6TEDVoxHREcLk8cdKjdK4FxcOtgpgsuvlx7gAh0k2WI8nCpbJNSmekg2CLFqUxw0FJ1ItsGOJsa&#10;3s5MpyH43LQPCODhJymP1Dc8/CA7ojwVrFTqMB3YjQhOHiPRekimO/dh7pUoykynBIpch4oIyAod&#10;SAFWeVm3BeVBtw0S6wWP6ZDUjwhOHg5yjWAsGqrqKk6mek0x06mHNbekOAIyR5DHlliPKA+Xghqu&#10;gkwH4RTsRgTXrdvosDoiquITof8KdcF0mHua/p5HrtDc6x9H7qHmCMish4VEsh4uyEeQ8oj46IN/&#10;/fSb6bCk0R+Z3br1jeiY2c2/SfHpLs2YDsaIt9/+V3NT8wcfrhiwx4iuohc1fuskwGrAPnMBDRHw&#10;lJs8yYWEPqI8LCR8IG2X/tlPhwdkOnpbowYQLn7Ta1sW2WTaJcKlxcwrWc0VogHTvfveW4/+9NEj&#10;R44PGZI4dMiQpKQh4WHhQ5OHREVGpaenJycPTUpKioqKcjqdNTW1xSeKS0pKsK1v/4FDhMt3vvNf&#10;s2dfwJFEaq4So7dFghWxDzFRNw6SB0g82HO8KI/Xba9/7xUcqoeuAMVJo4Ovk/6rx3RYZP/7vz/4&#10;17/eampqSUtLnjhhXGxsbExMrL3DHhcXHxUVPXTokMTEpJiYaIvF0tFhb2pqamiob2lpr6+vs1hM&#10;ra1N9Q0NlVWVx46dqKqqGTYse/78SxFY5Lc+opMJ4G5oiABxH/EgdaNXEwoxY69MJ4tmENBoKbKw&#10;puGE9tO0Skz33ntL7vvOd6qqayG1FYwenZmRgRNIOjsdERER4Lvo6KiUlDTwntVq7ex0trW1NTY2&#10;toirua3V4XQ57fZ2i8XqcnWGhVnNZlN1Tc3pkpKdO0W0wYwZ07773QdYxNPn8gqZXg2ovYbMSEN1&#10;IEFnug0b1n7/+z/Yvn0X1NShyck2a9ihwwd7ojl2TEFBwZiszIyoqEiTydze3tba2uZw2F1OGzgR&#10;5c3ivEZ8wJLDhf+YQJSlZaWHDheeOlUyffrU//mf7zHfheoy1XxczHSaT0GAHQgi08FAe/PNN27f&#10;7tYL0NG83LzYmNi4uDiLxSzIy2yGohoeEYaroqJy565dNJjk5ORhOVmw32Wkp1nMNlFI4jaJ4qQL&#10;/xWpXpwuk/ipqCiHFe/UqTMwjiCylH21Aa4Jvr0nAsx0Rl8VQWE6pN/5wQ8efO89sWMROunECRNG&#10;5Y+OjY1vaKyDBupwOMBVVqvNarXYbLbIiMiw8DCQGairtramvKKyrKyssrLqbGmpsHpMnjQsJycl&#10;JcVk6jqE2yVEPKi0gunEZ8F5qOrMmdKdu3dXV9fAnoIUQMx3Rl+auuo/M52upsOPzijPdHv3brvu&#10;uq9AwoJvYdpU+NRz4+MSnJ0mp9PV3tFit7fa7Q4IczZbOGguLCwiMjIyzBZmsZrs9o7W1tZ299XR&#10;2NQI2jp9ugRWudzcYaNHjkpPT0V5kJtEcJ0S0wmNFnIdPsDG19FuP1t6/MChwurqeqRgBd/5gQjf&#10;wgiwTBd6a0BJpquvr335r6/8+H//Nz4+vmD0yKzMrGjpgnIK4Do62js6OiDQgaegjwqWky44JUB5&#10;iCmBIwLmuZaWVhjgHI5OiGkREZEo2dDYcOxY0YGDIspk7vlzsrKycAvesU5np6T+mlFYMtuhDkF/&#10;7R1thwuPHj589LLLLnnllVeDtD0o9JYCj6gfBFimM/ryUIzpSs+WXHjh3KLjJ7OzsiZNmADdNDw8&#10;HGIdRDYoqiAhiensICNJdbVILBdOZIdlBHaTmK4dv8FcYEOh2EZGILAOvIYLIuHhw4eXf/QxEL/6&#10;yivj42PBlZDo8HdULn8wW8yoIjzcdubsmU2bd+TkZH3/+z9EMIrR54n7ry0CzHTa4h9468owXWnp&#10;6VkzZ54uKZs0cULusFzQGXgKXtTo6JiIiHBQmx2qaUe7JNAJ10JYmA08KDEdrHUisgTfQ5qD0IcP&#10;IC9QYXg4FFtQHKgyEnyHC7fg2zVr1326ajXiVEaPHpWSPBQyI24kMx9uRP0w/KEes8XV2toITfb4&#10;8VM4SR6eCg5JD3y5cA2MgEERUIDpyspOT5s2rbS06vw5M1OSU0E3nZ2dERFh4KCYmBjQGQl0kNjw&#10;d9CcJNCBtYRAh18yDyJ8TlJvO6GRggHBb+A4UB2i7VAVQosl0oQ9zlZeUbFp06aVn3yalpo6aeJE&#10;hBy7bXYiDMXa6RBECfMdFFyLxXX8xIlt23YPG5azbNl/OMzYoMuUu80IBIiAAkw3enTu0aOnZkyf&#10;nJ6eYXZZ4R4AVYHpQHOQyCQbXCdcDRDXIHHBoAYhjigM6ic+41tJaYVuKwx5GA/YUCoAkVAov1CB&#10;iebAjCiP74X05nSVV5S/996/932xf/KkiSPz8/FHyH3t7Q4EpkiVQHpET2DKczU1NW7ctA0cis22&#10;7JMNcMXw7YyAERHoCt3wt+/f+c69oLmCghHYryo4SNQjot6k4DfhLsC/JaVS+qbr7/hK/lbypaKM&#10;uKgAyBGCm+SZFW4LIf5J8p9Ec+Ii92tKcspdd97x1a/cuHffF5u3bm1vF65b3PllD0Rl4v8J8Qnz&#10;L74gNjZq/vz5UGP9HSvfxwgwAkZFICCZbtOmzy+44KJRI/NG5o8grVRY4eBwsFlhVYuNjQNFgZIg&#10;qZGRrssXEQ6JDWY4EJr0rV1yubaQWxZ0hrsk2xyUX9KAIRsivFhIanQ0pHCydgpahDCI8mfOnv3n&#10;62+cPXv2wrnnw+ELwRE8ij0VFGosxDrpnyZn++atuwqPFD/44IM4ecSoM8b9ZgQYAd8RsAYSdHb+&#10;+XNAXpMnTYA8FRGOXVwWUJGwsoWHgcvAVhQCQlEjki9CqK7QQ3FBasO9+A4kiNu7aA5CHNEcbHPC&#10;PCdZ6KLAiShMEh95HnAj/ou2wH4Q2WZMn4b6165b39LampaajFg98K4QKfE//FiFeGkxW7My0i1W&#10;y9KlH2D/Bmes9n218B2MgFER8F97/fOfnykpKc0fntvW1oFoEPfOBeEHQICIcCmAWyRWAikJVpJ4&#10;ygKmwyUxFFhRiGYSFRIP4lu4XEWEndvnKhgvkvyzJKCRqku6sLDVSWoxbgc5XnvN1fff953jx4vX&#10;fb6hpbmFVF20hFpBwUK2s0SaLRHTp06dNXPq4sWL4Z3omfjTqNPI/WYEGIF+EfBTewVH5OXlQMuc&#10;MG4cmAiXtCdViF2gKknlhA8hghKTQHcFGUnRwjaJwiIkgQ5UBYHOjgKIQekKJ7aREIf7RUqnmFgI&#10;gBItkr2PLilEuFPsBqOhddkABXVW19S+tmgRfBvnnTcDnlmpWtoxa+50wIwISu1E0Aui7T755HMk&#10;pEW2Mo4+4WeEEQh5BPyU6f74x9/W1zeNGJ7n9jt00RxoBY4EkB24DDKaxEoiDJjsZVBCZVoE92Fb&#10;GDgOuq1UQATZkTQnqa7C3wpJDeSIfE0SjUqcJglxpAiTW4M8G0RnKJGUmHDnN7+RnJL84fIVZeVl&#10;5KvFDyRHqLwUced0mtPT0q+6aj5OYIIrliW7kF/lPEBGwE+ZLjEhLmlIYv7wfPALjG6Souo2w0Gg&#10;Q7YSqKTIMVdTU92J/HLYmeoyCRXUZktPS0OaYdATcRwsdPhAQXYUIAyOQ8Y6CHSgOdQsgkQkFwRd&#10;pPDSpogu+nPLdNJX+M4FxkTT772/dMeOnRecP2f0qJG0mwLE6mZK7KyA68NiLi8v//iT1Vdcftnb&#10;7yxhyY4fBkYghBHwh+leeeWlb3/7f+bMmgEtk8KApS0KwhIGGautte3kqdOFR44AtQnjx1PsG+Qw&#10;mMwgWNHfkY8TqeiwPRYJmqIisYkVNIcAOuweg9IqtFbwHYQ7IlCQFNnySKbr0ltJiJO+lix3RIJk&#10;E8RvKMXrP9+wavVn58+ZPWrkSMmVIfbJSrvHUALeDOzN6Kyrr/to5cesxobwEuehMQJAwB+mu/HG&#10;q5cuXXHp/Hlgl65oXlNbW+vxEydPnDiZkZGRmZEeHxcHvpKjRsBgOIoYLBYfHyfigzvsSEh3+PCh&#10;zzdsLCgYnTtsWFZmZkpKMtKsU5wweI8EMWIxwXNdTEfEKamqgum69Fnh+iC5j2hRZPF0ubZu2/bh&#10;8o+wb2zmjOlSFgCYC22UAYVsf/hdUVn66erPmOz4eWAEQhgBf5gOu+uhhA7LGQ4rP/gIrHLy1Kkj&#10;R4tAWNlZmVADwVbgLPlcCITOSf5T4bUg/ykuKajYXFNTc7jw8PbtO5GGc/y4cdOnT4MIJiUFgG0O&#10;Ap0gNfLeEsHRTv6u22VpjiLs6ALPuT+T2ouAkkX/+Cfy3E0YPw43usP6JOcvXbD4VVSWf7J6DZNd&#10;CC90HtogR8Bnpnv11T//1399d+aMGdFRcWHhJiTOxH4siGP5w4cPGzYsLQ0Oz1SIb5JrQWxTBTFJ&#10;OYPd0XCSsklCmfiLJPQJFRWUd+jQ4U9XrUpITLjm6qsLRo+S1VIRjCcJdFRedkdIMydprVJ4nRS1&#10;Jy7ps6A+fA3GRHnQ6PtLlyHmbsTw4V3uC9E1mntEtsBXUVFVtnLV2jvvvJM3UQzyR4KHH5II+Bw5&#10;/Itf/Ay7EUaOGIm9DKfPnELauAnjx44ckT9q1Mjx48cjeRz0UxjaKFOTxDwijqS1tQW/8V8orqAe&#10;YjcUEAG90klguAWb8GfOnIkbXnjxTzj/MDMzIy4ulmQ6OaBEih0WcpjsbCXCpNxNX/ot3OmIRToA&#10;FMhITwf5frZmLY5bzMhIQ1m6S+xeM7uQvxNZV+Ljo3Emz0cffwqZdPbs2SE52TwoRmDQIuCzTDd0&#10;aBK4DOLbmTNlRUVFEO7gS83Ph7Q0PD5eiHIQqMrLK6oqqurqa4uLT5RXVhw4KI7IQUnkmktNScYG&#10;itSUjOF5I6RknNbwCAQMuxwuETYMqoLSWltb+8mqVcuXr7j6qiuvXLgAzlxya3icmOM+T0IS6CDL&#10;CYEOrlWwKv7fZcgTbEjMSPF0m7dsWbrsg+nTpo4pGI3a6O8yaVIwcuGRo9u273z//fd5B8WgfSR4&#10;4CGJgG9Mh9Mwp06dOmnyWJj7Dx48PGvmeTDYjRlTkJ8PEc+CDfbQQKEqbtm6LSc7G/SXnpYKL0RS&#10;YiK8EBDTQFWnTp9qaWnbsXMXNqiOHTMmL2/Y8LzshMS4qKgEKZxYxI7QhRAQxMTBjXvj9deNHTtG&#10;Cp2TA0vcH7rERqI5cVH4HmnHpDXLejPocNPmLR98uBxq7OhRo2Smow9uI6DLvnPX3tLSCkQUc4qn&#10;kFzxPKjBiYBvTLdo0d/uvvtbM86bsmP7Hqh46akp0FhHjsxvampe+cknIKacnOwZ02dMmDA2Nj4W&#10;GqQUXiJCfCncF+os/osgYpBdRUXFiRPFq1evBu7nXzBrxtQZI0YMp0RPYCuJpMSeVsTEPf/inxYu&#10;WHDN1VciZUCXQ8Nts4M0h9yciMgjsU4KMaF5FIxJTEcURsoy/rNh46aPPv74ogvn5g7LkXVhqQDk&#10;O+TRa8OujR0798FFC1rnILvB+VTwqEMPAd+Y7tZbb/ps9Wet7R0Q2UaOyp8ycTIOxCktLXv5lb8h&#10;OO6S+fOGD8+TtmsJ9wHJVkQ7EuPR/0TYrlAUBfGgnKus/Oz+/V9s3LhxzpzZ0HDBmwhJof35lOQJ&#10;4ccIAz516vTXvvoV5DTuCisRDlYIcRR7TL5XSt1OwX3SrgwRddx1uTeTQd8FI2/fsXPhgsvhPekK&#10;VZE8wrjLYrI7WusbalesWIMzxiDZhd6U84gYgUGIgG8eiXvuuScyMhrMMmXKZKG0jsjfvWfP757+&#10;A3IOI0+clPtXYIjTDbHJ1AoLv2T6R5yu5OiUfJ0gN/xTbFHAJgUwkTkuNnFE3ujJk8bg8MMl7/27&#10;oaEBuU4gvlFOJ9yNKOLp06bBO/HHZ5+DQwOKJ7aI4StpM5mQ42jLBE2erPzKvl1yzkpBeSjsgPcj&#10;KysTrRw5egzRy9i4JoUiu3MHOOwiK3JMLPZpRG7YsAUbxRYuXDgIlwUPmREIMQR8kOkg4CCTJcYP&#10;vXXc+DGzZ83c8PnGf/zzjbvvugMpzmUlEaQDCnN0YI8XpDe7oDtnh6OzQ2QANoMBhV4J3ulox+lf&#10;CLOLdjltiCFxWtpxY1VV9a7duzdu2gzx8LJLL0HMCjZgkGQISQ28896/IdydeuCB7yIyWTp0QpAX&#10;nbAjXWBWt2WOOFfSZ2kbGTZaSJ5gSdWtr6/74MMVyN9+wZw5bk1ZCJ6iY4jk67C3SJmKW5evWLlm&#10;zRrsjQ2xWefhMAKDDQEfmO7xxx594pe/ycrKnjVr9vz5FxYVHX3uuT89+MD/4JhBSG7kGyW+s5rb&#10;Tc6WfQcO7tpzoKysurauCUnPPZHFbojMzOS8vIy8nGHpKdkup9VujiB9F8XAaB99/An2roLsZs2a&#10;SanV6SuwG7gVgcr3fftbSAIgRc8JvdXDfieYTlZZSaWlrbKk7SIdHrgOKfFgKPzPh8uRQxRn/Qi1&#10;2iUETLAeDH+RUeHt7c3YUbZp806ky2OD3WB7Kni8oYeAD9rrU0/9puh48dTJ0847b6bL7PznP16/&#10;/LLLpk6ZIm97IHQgNP37/ff+8cbSHbsOlZXXWiyd8XGWYblhKSnm5OSw1FScgAMvbceJkzWFhae3&#10;bt+/c/fe1rbGIcnpFGmMC3sqxhQUIJ3nO0vera2tS0lOxuYwMtvh90TIj07nM88+CzUWOzG6AlDk&#10;yGSZ5TwC7CSyA7uBxWDXk4RBO1TgpKSk3Xv2ot2hQ4dKirJZ7Py3WqEWQyxFBExCfBS8E4gDZB02&#10;9JY+j2hQIeCDTAdZCXkxb7juugvnXvTPN16HSezWW662mKJcneHCoWpqdpoqNm1b9+GHe5ApPSHB&#10;WlAQNWyY2KffDVCiIvyxpqbz1KmOU6famnGryTRpfM4Vl16YmJjt6Ixw2Sz2zva6uppNG7Yi3GTB&#10;wsumTZsagXMRI6KsZrFxFbsp/vH6P//n/v+Gt7fLJCfESUrLJFnlROIT/JP8FfhNJzGC6aTgO2RS&#10;EVRYVHR899698+ddjIAYqVdfRrKAVVHg4KH9e/cdZB12UD0VPNjQQ8BbpiMj3eiR+bfd+vUTp06u&#10;Wbv2oQe+FxaG2FyzcLWaOuobziz94MOdu04gh9OMGXHDh7sFtJ6QyUwnR8dVVNgPHWg5U2pH4WlT&#10;R8+fd2F8fJrDCY8Esss5cKD1u+++ixDiiy++SGTpjMRZ11GgoU1bNv35L/93/XXXzr3gAg9Bjvb5&#10;i/1hUrSdIDh8xm/JSyvkObc2K+WAArXt2rMHiQluuO5aqMMUUUwXIvMQw+d0tW/YuDUsjHXY0Fv8&#10;PKJBhIC32itSb27btnP27JlTJk99/Y03brj+hqHJyRZXJLL42mxtdY0n/vq3NwoLy4cMsS1YmJSa&#10;GtblC+0PSpnpsHls+AhHbq4VSdGPHKnYvGW3ydyGfAEWc7jFZR2SNHRU/sgl772LLHYpQ5MRgAI7&#10;Gzy3iL/Lz8//+2uLsI1s6JAkieBEfjpyQVB4nSTHCbIjmpPsemITBbEhOgdeG5I0pKq6urGxAcHM&#10;UnfdblzpW3HiYnx85K5dX7AOO4geCx5qyCHgLdPdd9/9oIkFV1xRW1v/8Scrv/bVr8GMBabr7Gw2&#10;W+sWvf7WsWM1ubnhF8+LRvZMCaUu0ahvyGSmE+zickbHWLOHOdNSI2prXYcPl+zduyczI3pofCqS&#10;DsfFxk+cMPHzz9cjqi47KwPnxEI2Q253ZBNA7rk//fnPoDyEoUinUpCDFT/CM9vFcZIsJ22kkAQ6&#10;OSTFfegipDkcpZiIzbEJ8XJ/ESuDg7bRNSSRgiv2gw9WwAkL90vIrQEeECMQ+gh4m10dFJMydEh2&#10;1rAtW7fc/LWvwUUgfKwWe0Rk58pVK/d/UZ6SYj1/LrwI4nwwOvbVp8vsSnR2RlvNEWmZzquvj5w4&#10;KaK5pXXR4qUrV38YGdlucjUnxkfdfustVdVVH6z4qKy8HLQFKQw67LhxY2+84fq/vvwK9o1JLmAR&#10;cUICneSCEOwmHWQhftOuWIq/Iy2VLIY4OnbUyPwNmzY1t7RQNnZh4HPYob3CJ9vpMOWPyMvJybrr&#10;rrt8GhQXZgQYAZ0g4BXTIcwC3c3NG1ZfX79p8+ZJEydJKp7L4WxsaKz+6KO9sM3NuzTaKrZv0bk5&#10;Awt0PcYPhrSaXDb8hg46YVL41dfGQRfeuGXXb5/9c0NTFbLehYWZb7/tFrDbv/71TnlFRTNoqaUF&#10;IXkw4SEXwIqPPkI4HmmsJM1BtpNEObc01+UI6d4yRd4hCTtcsfv3H5DNiO7yIgBFhNrddNMNJ0+e&#10;DOTQSJ1MOXeDERiECHilvW7ZsuXtt98+b8Z5be0dOIX1vBkzJKaDZFTx2j/eKiurv/jixKRE2LTA&#10;VtilD8KCo2JgMM/RXuk4V3FcIQgTvghneJhz9Jgwpz3q5KmGXbsPYNNEWmqSxRqWP3LU2bKyrVu2&#10;SZslEHwchoC7zIyM06dPI+QYSVYgrJFtTjpRG3Jcd6VVNCT7HaRu4l/IL4Bdt9BhkUYUaqxw4Iq9&#10;arStDaf5hFVWluEM7jVr1t966628H3bg2eUSjICeEPBKpjt18gT6PG7suCOFR5C2ROq/EISKTx38&#10;Yn9JampkRkaE2QkvRDjOejULh6kXPNcNBUuDydIm/uaMBLtZTXHCCNjhmj7dOe/CaGQ5WfLvT9Z+&#10;vslsFintrrzyytSUVOQUQH4n7OsCp2EjGmyIiLxbtWo1BD1Ek0gBJe20J4Jsc9JOiS/1Vrl9kunA&#10;fbgdkt227TtQpyjvDllB6AqCBNGuraAgH1Iti3V6WsDcF0bAKwS8YjpwCvJixsRGbdy8MSdrGBJo&#10;ihzprvaVn2xDI1OnxoiNqDDQYcOX0POcIsNl/5ek4NKeemlzgjh8ukvzFfHBcJAidsVqjbDbrVnZ&#10;kddePSQuzrbu853vL3vf6mqLMEVcvfBaFPtg+UcVlVUNjU2gsmE5OQuvuMzR6di8Zat0yKxbrCNn&#10;q7RRzN0nyTvrjkshgU4wtxQ6jNR1yDGFLMpSGZyaiOPEaNMu/mAOs0ZOmTwOp2Lzzn+vFhcXYgR0&#10;g4BXTFdSciYxMb62oQbdTk1Oh5YabrO0ttUfOFCZkoJtD+FIKSIoS6I5+uljgJQaU8oIh12w8Arg&#10;t8kKMdDsjDS7cEQOvrebzB3YIAt3pxQxEud02azhrddcG5GTE77/QPFr/3zTZW8Jt1kXLFyAzbDL&#10;4aAoK29ubobBLis7c/as8/YfOIjd+yA7yf9ALoeudrvYzsMY597b3/UX89ixBWdLSzFkKQ4Fx2Dj&#10;BwKdGYoyFPPcYcOhKT/00EO6mUHuCCPACAyMgFd2uvvvv3/S5Ik2qy0qMmbq5OlI9Wa3N2zc9Pmh&#10;wydmnpcYG4vTWiGUdZPjelFg8ScLuSwEx4m8SoLypB+TBQQHCU+SB90iIXk2pD+Ky5qXF9Pc5Dx5&#10;qq74dNG4ccMstvDMjMwd23eUnC7Jzs6GlS0uFtmJRQObtmxNS0V2AIk6uy5P25z0We6he1sFCXo4&#10;r6etva20rHRYTrZ0qLbIACCdhmHFV7gReQG2btvOSdgHXlxcghHQDQJeyXToLVKcnz5dMjJ/JHQ6&#10;xNHZwly79x7C39PTobnaID15NyKokHazyYEsJ4LtxA8+OMwm7I4AnUFPRD34ofNx8L0V8p30FXyy&#10;4fYO5/nnJxeMjj11uvz9/3yInCPxsRE3fe2riPtds2ZtZWUlDHJ5ecMnTpxUMHo09niBsMhH3PVz&#10;Duu5j5IQG8i+vOjAiuG5uXV19adOl3Qdr2PBGN1dMsGclzJ27ChY65CJwLtRcylGgBHQGAFvmQ7P&#10;eXNTi9iEDwHM4jRbcWBrbXJyuM2G86odkkzXy+W58UtKjgR9EMewIvOwUE6xZx8bUk1m/BMpm6wS&#10;IYncwJIQJzGdaEzE7pItz2YLb+9omXEe1Fjb4cKS95d+iIzuifERX7n+ug2bNu7as7euviEiMnIi&#10;gownjIuOiiwsPCqFzrnPi6AkdHSRqU7aNCaUVNlfQbHHiBYcO6YA1jooxdKRPhBaQXZh7e1tlCI0&#10;b1gmXBN8ipjGi5ebZwS8RsBbpkNuj82bt0JbhKCFrLyNTXXNzR2w0InU6R5np1K7dEZNVx9EAWIQ&#10;bLrvdCJQJMpqi3Y4whydUIijXWab02TptMNpG+GCr0MkVZcvqsddFTjJJk7Vsc+9yJqbG7n/QNH6&#10;zzc67A1DkmK/duNX333vvePFJxFkh/zsc+acn5c7rK6+DuHERGoS37mdD/jcJcWJnE5dP9hAJnaR&#10;0S6LtNSUhPj4o8eK0AHpKEXBwyJdgQWEa0tNzhg3tuC5557zGmcuyAgwAloi4DXTSXSG51yY1Kym&#10;Q4cL8U8kLBmw7xCIQHEIfBOEaI5ymZM67PF2e0KHPam0NOJ0ia22LsZkTjK7YlzOiDBbjMN+rjdD&#10;BOhJ1jqh0tJXNkSizJplTUy0rVm/71DhIWjEYwpGIcPKkiXvFhUVI+gkPT0NSfRyc3K+2H+gobFR&#10;yrTuZswuac7NdZTRRNon6z6JouuwMSc8D8UnTlZV14DpMPCuS3xCQr3huTkIJGaxbsAFwAUYAT0g&#10;4C3TkX5K5zMgtLekpBT/TEnpM2GJ59hoyz0EpTBbYlVVwsaNDW++ffC99w+uWV+8dv3JFStOvPlm&#10;8eebavbvb26oc0RERHcJcaTOgunQSai0wgcqGe/CTc7oMJv1sksjYqKt7/9nY3lFOaqfM2sO0tXB&#10;YFdRUVldXTNp0qTs7CyckL13nwgZkVRXmdHccpxMc8R0YGQhd3b5axGjhxO7EUuMP4rjGt2XTfCe&#10;2ZadlTNhfAHH1ulhEXMfGIEBEfCW6bDPoEvpc3XYOxoasD/UFBE+8O0gDiEJikTnYYsXH/r0k32n&#10;TpWPHzf6ornn3/GNW++84+ZLL5k9YcKouvrWLw5ULf+4Ytu2Ohx+7dFvEaYn/ZMcC5KbAvEo2I9h&#10;bl5weXJ4uO2Ntz6AHBceHr5wwVVnzpxZtWoVWBWMjCDn2JjoyIiIY0XHKc2JrLRKxCfxn/Rf8rrK&#10;sh1luAOfQSqsqak5e7YU7CZFx7h/Q0GGiJqVlQyxjmPrBlxkXIAR0ByBgamKuugQfkxTckoqpLow&#10;WxhoRjAdkja5lUriJhFGInRcl9mKH0ll7HQ5zLaohqbUjRvdg/3Zoz+9/evfQBbfgoJxo0eNnz9v&#10;4a033/7jH//kzjvvTEtLLyxse3dJ/b49nRZTm81WCUXR5hSZ6hBdZ3F1YqOX2dJqtjSbO+PDTelR&#10;sQ0zZlmamlvefm8JtnNFR8ddesm8tes/P3Bwb3tH0/gJoyKjwnJyMqFr19U2IBjZATaDfIheiexz&#10;8Ix0dmDnPw65wGmKyNIOR4kIBRTdh4oO4x4O60H69UOFhSA+mOckqU54JDqc7bg9J2fEsGHZLNZp&#10;voi5A4zAgAh4y3SU6Agb56nGmprGAauWxDBLeFhsbY1z5/YyMNFPfvzjp379K2TT7HmvEKByh/33&#10;t//rrjtuTk8buv9g/YqP2poaYkUlglSlIDvx404iAB+uOFms05KTbR01OubUqdLVaz4MC3Nk5+Rc&#10;fNHcNWs3nD5dih2xs2efj60S2Pmw78B+6KeSc1dIbNJeWHFJ5rkvNVY6cIcusBoEw+TkodXV1adL&#10;znT7SnIlmwoK8tatW8dinTeLgcswAhoi4C3TRUqHPHgZQSZFytHhObaO9rCio9jXFf7N278RH5/Y&#10;11CRJMlqEwEso/MLvvudO+eeP7mm1v6f5Y1nysSuMIThke7adUHs6kBMn7MzyuSMnTwlPDEpYsPG&#10;7WfOHAmzWc6fMxcnZ2/fvruqsm5MwXjskI2PiwHDFRcX06E54GuiOaHRdlnlqGahoErnYXddYGrE&#10;J2cUHT/e9c2X36N4dlY27mInrIYrmJtmBLxBwFumQ1ZzUd1A+1k9mqTwNZvZnFxYWHLpJZcmJCT3&#10;czccs5CgoEA6Oi02a8KCS6/8zj23gVw+W1u9/2CbyxRG+2rd9eMfls72jtYwKxIBRIeHWWedL+p+&#10;Z8lyh70ZzoWrr7zmk08/LTpW3NjQPG/epc3NTaNG5R09WoS4EylRJ3azUpqSLy/iOKIx+i2Z6iww&#10;/2WkpyE9H84S8yA7kb0de/7DwyJuvvmGZcuWefkO8GZKuAwjwAgojoC3TNfS2oq2YaXypgew50Ne&#10;wl4vp8taXiYU3pEjJgpvgqVvrpPOt5GozNrpBOnFZGeN+dFDP0hNTdi3r37r1mb8EZF3kvoqqbAg&#10;O6sNAXpiJ5mrMyHeMWNmeEtL+yerViG6OD09ed7F81at/hSKJ3aJFRQU2O1tecNzi4+fOEdjldJL&#10;yRznKc1Jn6EeC6EvKSkxKzMTTljos12+CyEN2js6OzqcyJaCLnG4iTcLg8swAloh4BVzXXP1lYjb&#10;QBdh1vKmo6AhWOVE3iOXbc3aPTdc+1VbWJRL7Gx1m/l6VoKIN8mbARoDe4nNYk6zJSIy9lvfumP4&#10;8Kzi4qbNm5rNOBNWpMAjyQ7+XGmvmLkdSmiYJXJUvjUjPXLX7sNny45bw+zTpk5sbWvdtn0bzo2d&#10;PmMGLHKIGkGqTmRkgjTnaXSjz3KX5M/SVjD3NTwvD4fMlpaWug8ek45VxKnZwCM6Kmbq1EmswHqz&#10;MLgMI6AVAl4x3dixY7Fb4IIL5pSXlVFHhwyJ66fHQsuzYQtEZ1298NjCwSrtUWgXZNfXJbINS3Qj&#10;mM7htDic0m+LOeWOb95eUJBTUtK6fh3YliKAQVY4etFmsrSYLM3htgiTIxb57GaeJyr45JPPO+z1&#10;EZHmK69c8OnqT8+cKYHbdPz4cdjaNWJEnhQyYkW4iOAx6T/4Ec12XR6fQXNuZysOqcBxizgcVoq8&#10;kxRgydCHH2RuT4iP5HATrVYwt8sIeIOAV0wXHRNXVlaB1L4iD68XF3RMyFBgiejoJBSPjhLH0LiE&#10;QNe3SChSm5BWCqaTtvpjx6vZYTHFdjqjbr/9hrFjs86caT14sEXKdEIRxZDp2pG/04EIEXuEzRyV&#10;kOCcPCWhrq5p06adZktnZkbqzBnnbdm6DTngJ0yYhONioclCOG2ob3RznGA5KZ9KHxdZ7aQfU0Za&#10;OsS6xqZmctdKQp2IWwEbJicPwQBZgfViaXARRkAbBLxiOpyJhd6FhVtOnTopNve7rNGx2Mlgamjo&#10;nblsCEjr7LCZna3NQlyKjsNm1ypbZ7jVEd3WUv/Tn/38pz/7hb2j2d7eBD+ExRll6Yxz+2qFyAbz&#10;HiLyxL4zsfXMKo7F6ewYcutXv5k8NGnvvqbKirBOV4vZ1gjRz+VMcHUOcVlsJuz9N7XbO2MmjA2P&#10;i7WuX7e7rvGwyzl0wsQrdu/Zfbqs0OWImDBhArIQS2LdWUlflaJXpOBhpBoQGjNC9kywESJbnslm&#10;Mdkg+UkXrJMQ7bBfAuUhuyGJMQ7zRlkEq7hMrQjcCwsL/8pXrkWGTvZLaLOKuVVGYCAEvGI6OjYB&#10;520dOXpEMtK7MjLS8RfY4/usH+xhMldXN8087zzBJJIZTtBKVzrix375u9NnkO2yHQY9p8hl0nUJ&#10;S5z047bcyeEllnu+eQvSba79vMLZGWfHlg2xP8ydKbMrhx0cpp0zZwg38YoP90LiS00Zet7M6Xt3&#10;F7a124ePGA41Ni4uDta6+oYGSpUitvF+6ZP40jAnW+jkD2h6/Lixx4qK5E2ylBIAG8VakJW0vhqN&#10;Ll26dCDA+XtGgBHQAAGvmG7KlCmC6Todp06exAkN8Dbk5Yo4ssrKvuxu0mYJyXsAnVf+DKaLjo78&#10;/kPfooG++tob23Zsc5qgkIq9ZedesMUR33Vt7HdZY2MTb/7Kwg6787N1DTZrjEc+O9Aeca7Yu5E0&#10;xJGdbT1RXHX69BdOZ93UqVP27D6EvMTtbe2TJ0+GtW50waiiY8dFzk73JaQ2kt7ox/Of8mfUPnTI&#10;kJqaWuwP68rYLqgbvB9uC4+Pj58yhf0SGqxgbpIR8AYBr5gOFV104RwhBwmNtR7GqfR0IdO1tvaX&#10;Rd0tMsmyE7RRRGm4OsmqRdeyD1a2tNXW1J2trq46t7tdMp1Z5OzEV4gqQZr1UfkFs2dOrqxqPSAM&#10;drTtX/ohphObYZ1RMWGTJkfiXxs2brRZ65KTknCq2c49O602a0ZGRmxsbFSk+Lapscmd8fgcmU74&#10;Kcg2J6fh7NruaoYCOyQpCbnXRVtCHhQlwXTYTwE1e+zYMXv37mUF1ptlx2UYAZUR8Jbppk6buWP7&#10;nukzppWXI9ICW1+j4+IiccB0r90V4pJF7HqFhNTa0oLfwttpMcOKHwY/qTtMxH3rk7/60x+f+/tz&#10;L7zgNGFnv0PaUwsWcR9pI/wTMKKJfWAIxsNXkVdfeWVCQtzBQw3tbRYc2YV6pXSbcqQeYo9bhw6J&#10;HjUyrvhEaXnlURz6et6M8/ft23nq1Ckw05gxY5qampDWCanrIiIj4ECVNrS6ZbouUhOd94g+EYHG&#10;FGGXO2wYzqlAtj3K8yTyF5gRZAdqtNVWswKr8url5hgBbxHwluluuOEGVJmQkFBeXgYHLELJUlOT&#10;Ght790hQ4nKoeImJkdBPYTtrb28VJ0eA7Bxgpd4braqqKCk5/eGK5V3Z1T35S1QoeREsjk7XVVde&#10;htiOvXvaIsKjHR3Yq/BlhSLlAIjPZR09UljrPt+wJyLcFh+XMH/epbt37YHvGMdXY7/HkCFJ1VXV&#10;CLWzhdmk1J9uWpPkONrHL8ivS7KTY4pNaelpKI3TF2lLhcgbSlniXebYGBF5w3tgvV16XI4RUBEB&#10;b5kO7tesrHSkFy8uPh4eHtXpsGRlpsEj0SvZiUgRlx3ZQKzY1CAcF60lZ0pKy86CRpBHMyxM+G17&#10;Xi/+6ZXlyz/etGnrLx7/5S+eeELSSZG8pOsSG2nh07V0uixjxozNHZZWdLy1uhoVhkGqkkuhUHzC&#10;kNZmZ1JC5LCcsCNHSmuqK+F1KBg36tChwwgbRqBJbl4urHV5ebkV5RUIPRH0ec4l7weTqFX6Etwn&#10;zsuwhUF7Rdq7EydOUMY7yXVLrg30xHrddQuY6VRcvdwUI+AtAt4yHeqbO3fOsWNF+/fvg+8SQtP0&#10;qZPxx9JSnGjT8xIWNKiidrtwNbS0NvzlL4ufefYvH674CBu2cPDN07958uHvffvyy+Z2u/NsabnH&#10;XyQznBCXhEAneMXswgmsIDskWfrqV6/AX3dsqw2zRdFZEaTAgtTq6xtjY4Z2tHVMnyZGt27DFviL&#10;E5KiR4wYfqTwKLJt5mTnQKyDcIedsJQ+71ztlSQ4EuhAcILj4GDFBlhkV8cREyOGDz9x6qQdNC/O&#10;ISMqdvtxs7PTEIYCHvQWfi7HCDACqiDgA9MtXHhdeVkF7FxV1cjxax6Wm48enjmLE3AgeeG4LxCR&#10;298qNjoghM5sjY0RJFR6pvSWm6/Hh/UbNj3x61//9Be/gHMjIz1v/oWX9zPGXbv2trchBTByagoe&#10;6UQcsckmmoK5zmyKj0ubNrWgqqa9pLQFWxWklOth0gGyVpMDR9s0RsbYomMsaWkRR44Vd7TXmDvC&#10;ZsyYfvjwYYibyM2Zk5MTFRmRlpYKHZaybJL/QQqdc2dSB7vhhCD5krhO/B/CILrd1ILDdGCIlLjO&#10;nVHKdUriOI41UWXpciOMgA8I+MB0FD8cHx938MAXVlu41RqTm5tcXobUmBCn7MJeJY6pFmF08CJY&#10;zBFgpahIIfHBt/r2O8s8O/WP199obcE5W1FP/fJ3j/zgJ732d9kHy3/zu6fPlp52ONtra2uwAUuo&#10;mVKaTzgmOh2RV1y2EDcePtQEpypkTLMLZ+4IY2C4Ncpi7XA4W5wm26jR1o4Ox779O8JdUUggXFlZ&#10;daL4BCxwqcnJSJOXhZMiik90aa+UPV0IcJIMJ0jNLcZFQgSMisYNUfh/NE5BxFVRAfGT3CAU8Ycf&#10;Z0REYk5OFiuwPixALsoIqIKAVydbU08QP7xabCM9u3fvvgVXXA4TVX3j2SNHSoYmY1sC5Czaci+e&#10;fAQX44Qce2eH2YRjoDMam9rPnBWRGUOHxre2iiDhhobGtevXHT9xZPSoYUlJCfMvvighPg6pf3FY&#10;BVLLeQ589+79ECE/XL4yPQMEQ+EpwiiGM2uQV72i+uSJ4tqRI3GshLQfVpj2JPYRYqA4EjspKfzo&#10;EXttXcN5U6dA4oT6WVJSAqEMXAZSg3aKI3Xgh42NjSGaQ3iwm+LC3VyHW7ou+pMgQThdsckMJyWi&#10;BslU577gkJ06bdqHHy5/5JFHVJk+boQRYAS8QsAHmQ713XvvPcjUhg/SITXOObNm4fPZM51Wa5iH&#10;dCNCNODllM4zdIFDtu3YSX2prhYRefJ1/PjJ5178c+HR/W3tTdOnTb3zm7deMu9C+du0NLH7Kioq&#10;/OCBInywWB1mS7t0/KtI8GnG2Ymd5gvmTMe/9u2VTrAWX0mn6rizdgpVGoEgeXnRlVV1J88cBf8N&#10;GyZOC8Op1eghiDs5OXnC+HGIgBP2NyG4ScKbEN+i4bjAJclxCL8TSiwJepJfwpqTnYV2GxubRB7j&#10;cw7PhsvWjKNg9+zZ4xX8XIgRYARUQcA3pkNWS/QqP3/46dOnES47JCkjLS2puLhF2szg9gnQkw+x&#10;DuZ8WNni44Wp7u47bv/lY49NlfZaeF6Q4F597a1f/voPJ06eBDOOLRj70x//GAXANeXlIpa4tdXt&#10;8fj4488ef+IPTzz5FA57gCFNkqSsWZl5mZlJp04hd54IwevaakZCluQPNZuGjxCe2f2H9uN3Wmoa&#10;/AlIIIzPYCxo4vjnmbNnSTlFoxLF4TcpqqA/2PQkKU6iuK5NFJbMLMF0yOvpme5JMLDLVIQMyyYT&#10;M50qq5cbYQS8RcA3psvLyzv//JnYJw8FFoZ7iyt22pRxcEKWnJE9sLIqh/3yyFJniojumDgxb9uO&#10;7ZCJbr3ptr769crfFz/6i988/qunf/P000/+/NcP3v+AXDIlRSREodPIcP35/16urqlEugFUjsOw&#10;z5sxyeFwVVZCoIN7lobTtV/CJYKKE5OsSUmRhwpPSEzkGj16dHl5RUtLKxRPEBhUV7iScbSYRG/R&#10;oDbY5oTrQaI20nDlbMQUTgwOxRfnzZhRUnLGU3UVmUbNlvj4BGY6b1cfl2ME1ELAN6ZDr2666baS&#10;krPQAUvOnLG32y6YLRTY48W0Rd8zpbAUeGHuNFvbcKDYgYNHmpsbYMb69eOPPfXkY0Kkkg6Q7fVy&#10;mdqjo2N/9fij+DY7O7uystazWFVV1Qt/egFlkPTXYXcVjCzAt2cE1YpgPdoQJpWXfKKCiuxZ2TZE&#10;t5SWwVbowllfR44ehcYKsRNEBmKaPGlidU2tpLZCggPNCY8E0ZxHCDHFnUh5paRDd3AKT2lZGSiy&#10;y0wnvkQcCvIgXHLJRSzTqbWAuR1GwCsEfGY62iyBxJYHDx4ymcLj44aMyk8tPtGGXRPyMQ8eO14R&#10;POyITxTGtaLjReIsL4RluMJ+/fivfvLjPm32by5585NVKzvarb954pf33vXf11x1FSI/IGR5Dsjp&#10;aneaHLAPJsQlxcVGVlRITIcQE8F3svYqAkeQ6X1Ynrj38OEjYCPse01LTa2qrm5tbZMCg2G8G3b0&#10;6DGiNumkQ3lzGAXWkSwo/i8fF4u9rkOHDsUXtZLJTw4tBhvidO0xYwpwYJhX8HMhRoARUAUBn5kO&#10;Cuzll8+vrKj8cMWHHXYHVMC5F0wUPHJEHDThcVFIrdidFRbunD5jxIZNmxEpQidM26wRsdGJf/jN&#10;Hx595Ic9h3no8NHPN23AiRBlZVUWU/jUKdN/8pP/ue32Kz1LIvemOKTQbGlpbc/LTa2uwcGt+J7M&#10;hfIlxDqwZHS0MyEhovhEsbQhv3PcuHFIbULiGPgLmdMLjxxpFzlaKOkmhQHLBEdRy9LhiV1kh4GA&#10;MVECmy66YozFVgrsuOjo6CgpOYGvWKxTZQFzI4yAVwj4zHSo9f77v1dRWZk/YsSe/as7XbYJYy+K&#10;iAgrKm63hDWbXe0WpLPE+dAWu9iQ74p02cMjrREZyRbovNt3be20ISOno8Pa0GFpaHXWR8bGPvnk&#10;k732dMv2TS/85YV3/v1aa3NThGVITtr4+771bbmkzRXtMnV0WmuskbacYSKGubKm2WTGWRMWpync&#10;Cd+v5KhFkB1ycCKvZ3Y25L7K9tY6qzkiNy9//4EDzR2N9s728LBISGE4EKdMJI4nM5wHU7r/5aY5&#10;Ou4MF8gaXtdJEyfA/Yo73KIgXBZWZ3w8fBpiyy0znVcLkAsxAqog4A/TQYEdO2Y0TozesBEbrZCL&#10;OGLShOG1tY6SEheOV4D9De7RLgUWgwAntMMtcMnFEz/4cGVbSyuCe4WaSbk2pbwmILtfPfnTXsd7&#10;4ODBPzz/7JEihIZUZqQP/TX2w0oXPL+SrgrDHJLl5eEv1TWU/qR7Iin8BR6GoUPF348fL3Z02jMz&#10;hOe0srIarhWkIUAg8ZQpk+GBde8nk9iNxDc5kTqSxSPVMIYMaQ4XvkQSFMQPF584QZ5ZKdROBN6B&#10;N0eNGokaeE+YKguYG2EEvELAh8hhz/rS0lP/9re/Y1PX6FFjYmOjx4zNXLV6a2urOT8/CkpcZ6cd&#10;+6QoZ4nVhuQi7bDTx0ZH7j9YibANEBOyuXVlFZaiQ6T9FZddNv+CC2ZnZqYePFh4rk/TtO+Lg9t3&#10;7h4+IishPmb+xfMvnXeJpDiLIBKTC6dDRK9bvyF5qC07IxzZlVCX3FWRPwrpTxyO6GjLwYNt0TGR&#10;o0cX4G+IakbUWwrusYajS3ZHx9ZtOxDTJzscJJojrhO/IcR1GenEf+lgbFSODE6QbRF4DDKFLIe9&#10;tPEJOF0npqysGkLiXXfd5dUkcCFGgBEIMgL+yHTo0mWXLUhPTy0YXbB1+9bIyGibNXrSpFzs9q+t&#10;EyQiWM7NNtDyOsxmR0Q0duY3XDJ/0qefrq6pqpD2icJZ0OV+RToAl1X4Qi1h48dN/NZ/3XXF5Zdm&#10;Z2d2G/uixe+89H+vIl9AR0cLgnklkVDIdPiJjg6vrobg1T2LlDgGDLQKz0WYNSkxuuRMmc1mhnyW&#10;kZlRU12LE77a2tpw7k1qSuqZM2cQekIEB3qTjoXFDzhOCHbiNDC3QIcP0unYdjsoEj3Ev2Czw5mw&#10;yNOZkpyalITMxMnjxo0GZQd57rh6RoAR8BYBP5kOGwzuu+/bhUcKt27bevjoEYs56torF6DNnbua&#10;zBYb8tdJNn1pg5aIRgPftWEv6tAh9qzM1I9XfuJ0dECSQ/ZKbHVAKZj1UAwWfxyeiJNosjOHXTh3&#10;7o3XXz9jOoSsLy/IUOUVVb/9/Qv7Duytqa0EyUjyoMgtEBcX1YGDfHDw9jl2NjoQx31lZcdXVNSA&#10;JVEkITGp5PQZSR+1wxeBdHUoVFNbS+oqWI6kNk+lFX8WpeHI6Ohow7EUdujp4hgd+HAhysEViysh&#10;cUhMdDz4GpmZ8ePtJHA5RoARCDICfjIdenXnnffi99Spk9esXdvptCUl5EyeNKqsrL2qyimxC6z3&#10;+CUZ44h+zNgA33He9LSDh3B4bCGELPqrZwxe12DFIRKpKenXX3tDr8Nfu27zH1/40xO/erqhsRa5&#10;oaQ4EKEB95XjkyqJihIZkkWaPKs5JVlsNWtubpVOhBC5POdecD70TY84EvFRttOB10BwHR2C5sB1&#10;0nmv8CM7h+XkIJ1nSgoyBiTHxMRKm39d7R2Q8uL27z8c5Lnj6hkBRsBbBPxnOoSbPPTwg7t37z1w&#10;4NCp02fNprjrr7oWze7cCXeksJ+5xTrhfJACesWOhZbY2KYZ0/IWv/5OTQ02e4ncml1kJ+9XPafr&#10;v3r8Z79+4mdzZon9rYmJ4txYXHX17v2zr776rzNnT8MR6kGR5wp1HpVFRYtiTc3NwnhnsYwdWwBT&#10;HXwLYC/8PS0traKiQuisktLqIdZJop1krpMMdmS/g/cDO9XacnNzt+/YATsdfBH4BiUbG1sqyitR&#10;8OTJU95OApdjBBiBICPgP9OhYw9+7yH8Lhgz8rM1a6yWqMT4tAvOH1dZ2X6mhPa9k5D15Q8MdjgG&#10;bHheZGZGypp1a88N6BBZjygBieeQHR0Rjo7wa6++4YH7773pK1d3Q6Oxsfnvr70mTpmg69wTKroV&#10;TkkVgy0trRAFXa6U1BSkVMFnCGogLmzGQHoSkumIy7p8EW6nhGS/I7ITnmX8hrKM3MVSK2ZotSA+&#10;BLKchRP3bJnMxUGePq6eEWAEvEIgIKaDWPfYY48WHj524OCBwhN7Om3t11x/FUIutm5pxckRNpPd&#10;jHwjneHmzhizK8xsbrfYWlzmxvDI+oLR0dt27Ni8Y5XZ0gpZz2ISWZ+Ei6LrrFccQdNpsnW6wizh&#10;dnOYw+G0p6RmZWXn33v3nQsXCIOg52WxQIeFZor0KThcp88jaCPDRMKVluZWHFodZo6A36C2phZG&#10;vo52bGVzpaWm4NvKqiq39CaJb+RypSNu5fgVGB67/uJqbxM5prBBrboaztbSsvKT5RUlOBCjvVX8&#10;nQNNvFqDXIgRCD4CATEduvfQQz9MTU0uGD16/fr1iPCwtzuvu+4y+DMPFUI6w4FgnRab3WSBeohT&#10;bLBvKgLUB89sapplzpz8Zcs+3bZtkxkkJdRPMJSUTl14M+w4lNpkbjVZzjkHFhSTmZl1/pzZl116&#10;6dRpY2VwIHTV1LRGRMAdITipL9Cggg4dElNZVSO8Hy5XYmLC6RIcrY2OiTBg7HqVZD23VOdpsJPD&#10;TboUW5j23BcynuAuJFQ/fRqJ70oqsUe3thZnj9EhPsx0wV/A3AIj4BUCgTIdnLCPPvpT7KaCWHe8&#10;6FRUZNLMmbOGJMXt/aKloRFqnt1pwtYFbBTDiRA2pwM753Hsg91sbRmW55w5K3PZsk8g25lBbXQU&#10;g1v9BOU5TGKTwzlZOcEuEBihNl5w/uxrrxUJh+kqF/Y1V1paGGjqS022x/ARIRwRaZO2u0LddSUm&#10;JKIITHXidB87yEscYltfVy/b6dyCnBSPTMIdKK+7/c4h9qCB4KqqKuvrG7BlQoStCC9Hn4Tr1bRw&#10;IUaAEVAUgUCZDp254467cQoqfj74cHl7G2KCY+6681b8fePmBiu25Vtgm4OMJtLJuaDDmsIgQkFY&#10;Cwtvzh7Wet7MDJDd1s2fm50iPboFBZzhZhd+bBbxl3NMeXREIUgHv12d4Y8++r8ExYGDhfidkREm&#10;kqeI3MO9X6CsyIiw2tp61ADhLSycsocK26BkenPBkdqOFFSyOCeHmrgjTtwbJOB7RWAK9lfgN8xz&#10;qKCmtg4Gu9bWlo4ORJ+IcDspQydfjAAjoBcEFGA6iHW/e/q3J0+dQnzZqtWr4YLIzsyZdd7YisrW&#10;E8UgDrcXVlAKtomBp6wW7BBF0G5UtG1EfsR55w3/4MPVm7dsQrgajqFAkJ1IKSxxIn7O3bFvAom4&#10;I0pQhzXs8Z8/+sQvHj5y9ExkpDUxUUp20lvQCoENCkxMEMqm1BER6ef+JDasSceLwcwn2ea61FX3&#10;DjCKLJEi6SicTvymT9gEhhtraxCmh9ATIcpRBB++xm8go5d55n4wAoMbAQWYDgDecstt58+Zder0&#10;qbXr1uKgCacr/PrrrouJidy8ua6jPUqKMhE04g6gcwpCsVlMzs52q7U9dxi00bwPl3/04fL/2O1t&#10;IDuz0yZJdjC8RbpPnCaqki4h0Imt9uLwaXtn04HD+yorGzKzIsS2i359r9LhEsRzX5bD31AXZDrU&#10;jNR08C3gTFu6oOeKXxDVWlqam8WP9JH+IC7pk8jgQlsmZJrDXyhyZUqPHMuDe7Hx6BkBzRBQhunQ&#10;/Tf+9dbQoUmjR49a8u937A5XeET8Hd+8AeazdesaTS5IUmhIWN+kbCDgsnBBf054W+3hEYhKa7v0&#10;8tE7du5Z8t7btbVnYLaTaFEc9NUXMGArnLBjsrQuX74BG7wmT46l0DxvgZRYLy93WHNLC/ZmQN1E&#10;hbFxscRoRG3il/QfwXZfspv4JygQhCjU1w5KQUpNe/542xEuxwgwAiogoBjTIeLkd08/deTIUbAA&#10;tojhMMK8vJEzZ4rwugP727HF1SycqrDZQZtFLHG4yRmOs7pc2J9gbjVbGpLT6xdenV1ZVf77Z1/c&#10;sv1zR2czfLI4RrYvCCDRwbOxZMmK5ub2aTPiwyHSuYmmP9DsXeYz4qSkxEQY1cBxMKuBgCUN1A6C&#10;k35IahPCnWSSA6mR3oo7Ors+iM9CSJS0XimbgPuS5UcVppCbYAQYgQERUIzp0NK993znisvnQQFc&#10;umxpZVVlWFjM9ddek5qatGdfbXk5fKnIWCeFmwhuwDGGInYOG12hdCKnHP6dmGC/8KLE6dPTP1j+&#10;ySuvvXr4yF6HvQnCIMjQBQFQuDJskt4Jh4KjqbnkL3/565HCkuycKCRQkWQ5OnS1zwtSYm2tCFuR&#10;nRaSFIh8dkIvlhIxCR+ExGzC4SBoTWznt4s/S6F17vR0ULCF6iwOTbRJbg1JpRbnaqCUlM7Tid20&#10;A0LPBRgBRkA1BJRkOnT6ry+/lpOTmZ2d8cYbbyAbcER4/Lfuvi3MZl27oaahoRPnzwi1FEFz2NIv&#10;bYeVyAl2N5AEjqc2RUa0jilwXXt1xtAh5n/86/1f/PqZdetXl5ad6GhvcDlhEWuz2drLK09s3rLu&#10;D8+8WlPTOG1qwoUXJAphUYhTwlLXj/4KzbnD3pmRkUq50knrFPZDkR1dZHaSgoWFfCfFiIgClDcd&#10;P+L4nK4sdOLIaxw3gTMnosThiUSxFCEDDoRU2N7eipEmJYqjc/hiBBgBPSAgYmiV7ceiRYvuvvvu&#10;TKS7zMq64+u3tbc1HDn6xct///fQIRGXXRZjC0dgnXQGNp3jJbY00A8Z8oTE1+mwhNniqysRKNdx&#10;8nRTVZXYs9Xr9fXbspAsTgSXdD8CsZfidlPUu2+WTBhfcO3VXxVUZ3a89tqiyZOnpKYkp6fhcOvY&#10;T1etQu6mkfn5UkZPiTTJiUG/PNIRC/FOOoMCAt/69Rumz5g2dOgQ4dpw4Bf6gz+LhFRr165VFluu&#10;jRFgBPxDQGGZDp1A+snrr7/+7NlSbBv4fOPmMFv0iLxRCy6dU13Tvm69dNaEoDOIYdIp1EIWgmcW&#10;yeboEl+FRyAYpSlhSMeYMWFXXJ5w441Zc+cOnTs3+cILk+fOTbr0soRbbh369dtSb/96JpLfiSN4&#10;vjwipz8QOh2ilbjYOEGM4nJhmyqEMhAWhDh4GBAZTGY2iHGIYaHzcoS8J855hVIqxfNJP4jFE/8L&#10;C6O3BMQ7yIP4H4pDIEROPJyYA8Olf1PCdzECjIDiCCjPdOgixLqpU6fAXfnOu+8ePloUEZF46fxL&#10;p0+dUFbWuuHzdmyNl+QjEuXAFeiDRHbiJwK/HXZxUAMoD7mBcbZ1dFRb7jDTsBxHdrY9d5grPc1k&#10;FSY//OCkMZK6ZKW1P/dreamIcUvD/SIexa2fSp/dm8AQ70veCbq6tr3KocRffkC6E0phh1+oU6Qk&#10;FrWInuA4bPwVn5jpFF+sXCEj4DcCQWE6RMz+8Y/PIhdlfv6ID1esqKqpt4bF3nzTTePHjTh5sm3T&#10;plbECEM28lBdQRFh4scJphNkZzGHSxnYheVLCh8R9jSIWJLYh9gUm/g7MtPhZBwXfkvmPnJI9K2L&#10;t7UIjTI1OV1S2KW8S26dVFSLf1PKOTkrnfSRMg53sRolczonU6cgNUnNFWeEQfpDIrtZs+bgj/Pm&#10;zfN7VvhGRoARUBaBoDAdPeePPfZYUdFx0MCna1a3tCORSfgdt980fkzuyZMtWza3OHE+rCAJSY0V&#10;ti1SZj2DRQQfCX+FyUK+BukHn20uk5Ra/UupUKa3/uLpTp+ui46KSkvJEN5Xs6Wmphrtw60g+VFt&#10;2PKAXavwNZCRTtrrSkfwSJ/POUbiS+EOt6AS7PMnosO+WAwhIWEI/sgbJJRdqVwbIxAIAsFiOvTp&#10;8ccfv/POO2GtO158fNl/lrV1tIWHJdxx6y2C7E61bNxImd2kzfzip1XkL0HWE6Gx0l+wW9YuJWJC&#10;Oib5R/hukZhdChDpNXln72TX0eGqrKwbkZ+HhCsgKhjb6mrrce4D7HSSY9WGqBJs0I+OjsIhX/IP&#10;wkjoRzoArJeL9rfarDbpnFihFMPAh1PHEhISeINEIOuS72UElEUgiEyHjj733HOXXnpxVWX1qVMl&#10;y5Z+0NHeGRUR/627vjJmdBrU2A2fN2MbrGRlww+xW5enQv7gVg67RDpSUM9hswHC6Aiv48dFgNv4&#10;saMlmhO0VFZejqwEFGMCFwQig5GRJCkxSRxl6L7CcVI1/Qj/A4WZnPuD/a95eblywHBEZDj2gb3y&#10;yt9xUKSy88S1MQKMQCAIBJfpoMG9++7SKZPHwR2JZLybd2xvRFLyzuR773kgf0T2yZMdq1Y6XHar&#10;2dmI4GCLM8zcGWt2DDF14ife5RJbWS0mh/QVAu7CxA8i70R8Soe0XRWmPUQUw/omuV+FiNeJnRg4&#10;ZMzSGW1xJJmdURYr8qbAsBZ7pNARGxOTn18gTry2tCE25djRopShyTYrqhYnJTbU1wPHIUMSIeVJ&#10;RBcO30J0ZFR0ZGRURAR+x0RFefxER4ZHxMXE1tTUxkTHCA8Ltn7AqNfROWnSFGSCYqYLZFHyvYyA&#10;4ggEl+nIXPXaojdg5sLnrdu2bd2yFbTidLj++7/uOn/WlKrq1hUfN7a1xQl7nJDsOlzIQowfM3ZT&#10;iG38vg9Y2PLAei7UYO6A4QxhyadOOZpb2mfPni3XhmNuyssrkIwTHBUVFQ1LHFTXYcNycL4XOkwX&#10;NNCEhHjpwn/wGX9x/8THx+F7UCJIDZwoW/NwalhrWzuKMtP5PnF8ByMQRASCznToOyxWH338iZQD&#10;zrRjx46NmzYhIs1ut37thhsXXn5+Xb196X/qzpbSGbDYtN8k/bQLQxykNp8v3AfSxOazFpdFJN3s&#10;dETu+6IKrDRp4gS5MkTSpaam4AxqqKOwzWFnF5wOecNywXRDvrzoaENx4W840VX+GTJkKOiMYq4h&#10;A1LudfxG1nYkZWGa83nS+AZGIMgIqMF0MtlJe0sdH3z4wcZNm5EK0+6wXXLRpd/99tch5X32We3O&#10;3e3IUOy0OATf0d5+32U6KXcTZLpOVOIyI9At7MD+tpaW9vlz59POLbp27d49etQo8KC0sysiJia6&#10;tKwM2USJ15KT3fyWlES0h+Nch3xJe5Lcl5KSUlGJM2dN0dEQCd1+2omTJ8IDw0wX5EXL1TMCPiOg&#10;EtO5ye6jlbD9p6enbdu57f0PliEpp8sclZc75qc//n5m5pDDBxtXrmiqrw13wWBnDpOOz/FqPHIO&#10;OylQTpjrHE4HONNsjjx7JuzgwZrMjPSpk3GOonuva3VN7bGi4wWjC+BVxSYwMB2ORjxw8OCUyZPi&#10;4uKgmQp9VVJc8U+6UMzzwlc40fVYUdHwvFxsnkAaAGk3hXnvvkOsuno1Z1yIEVAXAfWYjshuxYqP&#10;IQEh9ra+oe6fb/6jtqHBZQmPjIr/7vfuuWLBnPo6+4oPanfvMLe3hiOdEhLP+YoG9EhQjs0m6LKq&#10;PGLL5mrEjNx209eRM0W6hO9iz54906dNJa8qAkrAdMeOFS1ccAXMcPgnhDz5x+2cEBv5z7lwI47F&#10;KS4+AQrEZgp8B5JtbGpatWoNYmt87TOXZwQYgWAjoCrTEdl9/PEn2B9RW1eLLatvvPlG8amTZkFp&#10;SRddtOBHP/yf7Oz0wsL6pcvKCwuRGo5i7ny5pP1gSJZeXm7buAGHZ5u/ces9MTHxTjPyNQnhr7qm&#10;Ztv2HRPGjwM9IbxEyjnneOvtd6ZMnkLNyNHC0kdKetKLbIlMfPgCKi1t3EBE3pmzZTjo+qGHHvKl&#10;u1yWEWAE1EBAbaYjsoODIikpYf/+g9k5mX/5y18OFx6y23FqRFxCwrDvfueB22+9Lj4ues+++qWQ&#10;73bjJBofztnCRoW2to69e5rXramE//XGa2/KTBsNsctslbZtmU1bt26bMX1aYmISPmNXP1gMFrq8&#10;3NysrEzko6ODwTx2vopzrLtOgKUTwtznhO3asztFBB5HYH8FGDElNfX06dOIH1Rj0rgNRoAR8BEB&#10;5bM2edmBuro67Bjbu3fvhPFj9x84dOHcC+ddfFFERKTVii1g4vjXffu+WLV6bXV1LSrMzIjOy43M&#10;zYvCSdhmKzZR2LFLFfyCvbHiVB2X0FWxPcHeYTlxKuLgobNIgJ6amnrbLTfDuEYEhwskdbjw8L/f&#10;X/ate++GOQ4SIwQ6xP2+8+578E5cdOHcrsxMcnIUcSsJdGiLctjRQa7l5WW/furpqZOnpKWlI/lx&#10;U3Nt8YnSESPyOU2Tl7PPxRgBlRHQjOkwTpAddL3FixdPmjg2PCK6rLTs8ssvRXo4ohfJveA6W3Jg&#10;w6Y9+/YfI1ySh0alpoUnJsG+JnZ0YS+W2WzraLfW13XU1naUlonoX7Db/IsvmjRpIlhJqsStgVZX&#10;1/zfy6985YYb8vOHg+OQim7MmDEIN3n5b68++tNHYqKjv8yNLm3CEDk6BUfSZwEUdnpJh5OZ//Xm&#10;W8ePH585cyYS0XV0NFvDwtev37h7927eAaby8uXmGAEvEdCS6aiLMOE/8cQTebk548aNWfHRpxfO&#10;veDSSy7Dpis6wMvsautEkhFHx569+wqPFJVXVNbV9Z6YE7EgGelpEydMKCgoQNCHiKTr7CSywwXN&#10;9B//fGPkyHzUj+pOnjyZJmXf/Ptri2fOPK9g9Chpixglo5O2sJ57SawqlGhE3hWfKMZdE8dPQHgd&#10;DIzYQrHio1WvvfYaEvN5CToXYwQYAZUR0J7pMGDks/v5zx8tKTl7+eXzSksrsPf+ogvnjRo5Bsc0&#10;mKwwnYlzdqSUSJbWttb6+rqWliYcZQNZDX6A1pb2qMiYpCFDY2MSkEATees6O1vF+WMWS3h4GB36&#10;hZ0M6zdsaG5q/sqN14OqIMdBdc3IyFi3bj2MdJdeMl/Ku4lvpJybEtdJWqoQ6Yj+RM4oHLpoFwe8&#10;vvX2ErgxRuXnQ9U+c7bk4KEiJDLAEFSeOW6OEWAEvEdAF0yH7p44ceJHP3oYm2QnTRpfMHrM5i1b&#10;wVYXz503qiAfdIYdpdATwUciaE06XxVmN3EShRQnjDwn4CNxCo/QeTtgOANnQQSTZDpzTW0tbHNI&#10;oX7lwgUIIampqcGZPhDoioqKPlzx8cUXXYgDH0BydLmFOkozTOQqfYZfAqEnSGAHOv5g+fLJEyfG&#10;xES1d7Tu3PXF5MmTEbbiPeJckhFgBNRHQC9MRyOH7/J3v3uqrKzi5pu+FhUZvfqzzxAADF/BqFGj&#10;QEOyyUwiOCl7nWTOkwx6gvXwf+QMxkHVkn1NfAVNEwfRLrji8hkzpmPjPqQ5pKXDXi7ECW/fvgPO&#10;0+ysLMnbgIzq4hJZ5iQprov03NyHf6JCCJL/+WB5dlZmZmYKjg7bu/cgaA5eCE5Fp/7C5RYZAZ8Q&#10;0BfTkXD34x9/f8mS92G5mzfvYpDOJ5+uBhmNGzcWsSDJyclRkVFfehkEy0mZzeWQNylxHdIdnygu&#10;PlRYiKg3kCbCSnB2a1VVJXyyiBPetm3bjl17csBYGeki3YCUfYAITmJIKX/wl5f4F8RD7JDdvHUb&#10;2oGzuLW9dc+e/TguA0or05xPC44LMwKaIKA7piMUwCAvvvj8rl17Ro7Iv+D8OciMdPpMye49e0rO&#10;nJk+bdrokSORMA4xcRDfINXFxcc2NNTDiFZbW9fWYT916vTuPXvHFBTMnjVzxIgRUVFRzc3NlZUV&#10;OMi1sbHh0OHCL/YfyB2WA31WxKlIOnBXKIl7CmSvq+SWEMwHca/wyNHKquoRw/OOF5/Ali+In+yC&#10;0GTJcqOMgB8I6JTpZL579o/P7Ptif25O9lTYxiZNrCivbGhsLq+oQM6lA4cOdhvwhRfMgTA2bBiC&#10;5HJhiUOML/ac1UoXNm+VlpUXHS8uLS3Ft9ifDwGONF/pGAqJ7aT/wksLcoTPAf4NbJ9FOmEcVVFa&#10;Xna6pDQvb9iJE6fAnqtXr+YDcfxYbXwLI6AVArpmum7yHf45fdqkUfkjYVyLiIyGXzUmNga6J8xn&#10;KclDKXQOjoj2tg4kEIZ3FfF6ra2Q55pbWltOnjx19FgRNm+BASmpiZwXoCtmTpzgiuhikcFJ0J/Z&#10;acchZpYOe9vZsjNlFdhYZmJRTqtlyu0yAgEiYACmoxHCvwmF8bPPVp0+fSYmOhI5MUeOHJGdmZGS&#10;kkqndQk3BXZXiCO+OqHJYjdrXX19eVkpNrpCpgMPpqWnQ1ijcDkpiMRNdqSfSpcwzsGxSzsiXJ12&#10;/JRWVJeVV6Dwgw8+iNA/tsoFuOD4dkZAEwQMw3QyOkuXLkWksWdgR2JirHT+QyQOLUTKX3F2oVPE&#10;0LW0toLaYmNi4XVFanXsHCO5jzyzHjKdFC3XdeQNToyA/wHsV1NbUVpahZN0xo8f//rrr/P+B00W&#10;KDfKCCiCgPGYzpPylixZsnLlyupqcZ4hUgfDr4pzDuPiYsiHgI0WOAQCvAcBT2imZpEHFCwmjoaV&#10;3LcIJhHiGxTVTnGml3SqLIx7nXahFyft2rUL8Xe//e1vH374YUWw5koYAUZAKwQMzHQyZAhMQVAb&#10;ZD38hiiHv0+ZMgH7KJBIE1saxMHYiJLD4RJWU3tbG4Q3KLYgOLCeFefliGQlDvAbaA5U2N7WHhOT&#10;+MX+Q8i1eeONN0J4RCImreaG22UEGAGlEAgFpvPEAmRHrIcsKfT3UaNGwIyH9EpIsgmhD3sfIO7B&#10;wYpN/ghVgb/C3tHe2tKcmzdyw8bNKA9qgz2OI0iUWmFcDyOgBwRCjelkTOF4Xb58+dGjR0F8MOqR&#10;rNfXRQdRI4sUfvMpEHpYl9wHRkBZBEKW6brBBA3301UrX3jhefhnEYACA1xkVOR1194IasPFwXHK&#10;riqujRHQGwKDhen0hjv3hxFgBNREQIPs6moOj9tiBBgBRgAIMNPxMmAEGIHQR4CZLvTnmEfICDAC&#10;zHS8BhgBRiD0EWCmC/055hEyAowAMx2vAUaAEQh9BJjpQn+OeYSMACPATMdrgBFgBEIfgf8HQuT9&#10;iRZX7F4AAAAASUVORK5CYIJQSwMECgAAAAAAAAAhAMaZoiZXcgAAV3IAABQAAABkcnMvbWVkaWEv&#10;aW1hZ2UyLnBuZ4lQTkcNChoKAAAADUlIRFIAAAHVAAAC3ggCAAAAc/Qc/gAAAAFzUkdCAK7OHOkA&#10;AAAJcEhZcwAADsQAAA7EAZUrDhsAAHH8SURBVHhe7Z0JgBxVnf+7e3qOzOQmgVxcSSAQolwBBRGD&#10;yCUqoIsrKoIo/l3UJSCiqEgCrgcqBHfZVVcF1AWNYgLILkEwCQQIZxLInUASckyOmcx99/H/9vwm&#10;j0p1z0z1q+quV9Xfcgwz3e/8/F5961e/eu9VNJ1OR3iQAAmQAAkUnUCs6DWyQhIgARIggQwB6i/H&#10;AQmQAAn4Q4D66w931koCJEAC1F+OARIgARLwhwD11x/uXtUajUa9KorlkAAJFJkA9bfIwFkdCZAA&#10;CfQRoP5yKJAACZCAPwSinP/rD/hIZ/P2t5vHTJ00xHIJTLy9aemDjz/9wtqVbz23LYWGxU46//hj&#10;3z3rovM/c9rEEbkiDYg/0II+WZDVkoBbAjx73RLUzJ/4851Dr3zg95vWXH64lJBueey3//KZL/5P&#10;S64Cjzvitn9//Dvnzii3azD1V5M/s5GAAQSov4UzQjrRvGXD9o6cFYwc9uQvjvn+X/+w8oD+Nm34&#10;5WnH//Ssz/z0K9edfuwp44dVSrbEvj1bX9+87Ie3XtNZ8Y9Hnph1iK006m/h7MeSSaDQBKi/hSO8&#10;75UfnXDaLfv6r2DK9PmLD+jvaw9/9sxPH7ek7rvvHZadIf3s7y8599qznm+6eWafLh9IQ/0tnP1Y&#10;MgkUmgD1t3CE04n9y5b819WXfXfqzJ9/7gP1m6w1TT167ZNffO7VB5cf0N/1i7562kfif9l09wVH&#10;Zcd5uxfec9Yn77hqRe1XTig/uL3U38LZjyWbRmDr1q1HHXWUaa1y0x7qrxt6g+dNv3njZVPbT9r5&#10;H3MmxA9KbY//du9/8qPvu+CN2n/+0qffN23GsePHNmcc50OH76vd/Pr6pX++/S8X/svaX917XA3j&#10;D4NDZ4qQEoC3cd9991199dWh6R/1t8Cm7Hjh/37aPPKm888YcrBbm9708r0Pv37+V79w7NC+FqR3&#10;rf/TtTd/+/8e22LfkS4681+u+dl3/uPsiVVZjaX/W2D7sXiDCGC0jxgxYt68eaGRYOqvQcMLTUl3&#10;bN38xsubN214cVMiEhlW9a6Tpk+ZdsaMiWPjude5UX/Nsh9bU0gCGO0rVqyYNWtWaCSY+lvI8VL4&#10;sqm/hWfMGkwhIKN95cqVoZFgrn/zY2wln51/zS9+vWZ/l5PK80rspECmIYEgEzjppJOWLFkye/bs&#10;+++/P8j9yLSd+uuHBdO7337mX66dMeOwT//wW4vW7UgM+AqSvBL70RvWSQJFJhAaCWb8ocgjp7c6&#10;PGr72z3/9/STjz26avGWdHTm3F8t+s4XR5flbsqAiRl/8MN+rNMfArbRHoZABOIpPHwj0LNnx6o/&#10;/PGmBx9tTg7ehlyJM2LOgwTCQaB58RP3X/658SLu48fetGj1wadF9mjH4zjMiMCkNBcAmjb8Ykpk&#10;yk/m90gZPS2rf/HQ3Ol9rYicf+6TO/q+wZfNixfcduBYsHavi1olK89e1wgHLqBn28anfnj3LR+7&#10;9qIZ03uPGZ+effmc39774o7GVFbOvBKL/ai/BTYgiy8egZ23fXD63Nue2wm9S+6456ax75n180WL&#10;La5JztHuToJ7Wtbe9o2z4hb97dz1x7Omz50/f3tXOt26c9GHx4694brH12WktuXBH59R2XtVSLas&#10;+dcr48e+e/7Wd6RZCxP1Vwubs0yp5kd//Zkcy4l7L+/YUufvb3S/o8F5JVb1U3+dmYKpAkegc9ef&#10;TolEZl2+vGXQ0a4rwa/+5TMH1vN/7uHVuQn1ppnyk8d7kk1Pnjs+cvl16zp6E+59+YdjI+NvubfR&#10;wZ1r/+z5/K1wkaymjQ9+/doX/+mzC195fldzp7JBz97dm55adt/EKbfPuem5/Qeqzytx4drMkknA&#10;EAJdLQ1NkcjYsSMOXjiaq3W6j+NO+cQfcF5aVDi78FRD0+5kZMrow2N1ryx6uXb81BPGV/SmGj5x&#10;8uGR2s1rartd8QrcZTE4Dc7YteKOF5pztjj1zO8+Wl7545cP6HJeid8pkf5vcMYDW+qcQI/c4E//&#10;r9etMdaBR7srLzi3/7tr3X++Ox6/5ro1jX0ybQkT97rDp85atM95r7JT0v91dfUaMHP10JHlqbqm&#10;+pyzy3rq9++ODK1Ru6/nlbhwbWbJJOA3gV1zroqWDzvhH6/e+r2vvP+IsY6bo+sF56ygq3b+qdHo&#10;hOPvOOmyX3/q8sOzo4jx6uGjqyONe5tybzDrsNWcf+YQlEayvLbUySvxO43h/DMNwzBLAAi0/u+v&#10;r/3ktUuvvu2lu+ZMklv+iJPRnv+ktMzWr/9U9uDqBz5+gp1LonXt17/yoZ8/eNHDb/73yS9/7vh/&#10;Wv79+etvujwTEUk0//3C485vnLboicXnj9Hn6cZ5Zt5BCKR2rnvowx89OsfWDdhS5wtLd0gkv+/I&#10;K/GBTIw/cBCGlUDP8ssxL2z6/LcHff5mI5BnIKI3/tvv87fe52yR//ernbVPf334QdMkMo8H1eM4&#10;TSPQ/9W/dDnMmdeWOnkldugROGwnk5GASQRyOJhO/F/pQj5e8AD+L0p68x83nXLug1+5b/3cj794&#10;0XHnj75s3e/uPQ4bEfZ9fu+67183wkUUV1O3mc0MAvR/zbADW5GDAJZFnHjiiSKIWCVx1VVXwTPt&#10;n5R14m1m/u+3MC131l3zW96Z4JXXaHfsBdv831fnv/v8y3+/vHfpR2b+7yysBPnhcs7/DcEQ37jk&#10;1pmn/359t3ddyWtEelctSyKBQQhAbY888khIcENDA5Ju2bIF68YwXPtfq4aFZ/f+6voD686gejfc&#10;37sI4p0j39E+mARnzTz73MNvpxvWPX5dZkVG33H+rP98QS3DS26f/3Oufwvs2M/Y2zLnzIN+5Dsi&#10;PaiSRZDAYASuv/56eL6ivNZDBHHx4sWDFZD7e43RPpgE6zXEs1wuIhcmxYrC2Jb6lT+bGD3l548m&#10;w9g59im8BPCWtnvuuWfhwoUjR4609RJTxOb0HkXrvaeT0rxvNfXXe6a2EtMdO95ckzl27HirATMe&#10;WurXvfVW7we1+wbaeTKV6OmJNHd3Dbg5ZcFbzwpIIE8CUF4EH/p7USb27V26dCk0Os9S9ZObLMGc&#10;/6BvV2c5MZH7zAn//FquxFjb/tj89xx4/5s9Re/r639984H5hrlrc/5E2FlrmYoE3BIQ91Y5uY2N&#10;jaNGjXJbaEDyIzCRV0upv3nh0kicTux55n+f2YtXXYwfv+WF73/3O9N+c/9FY8tbWiKRw6dceNop&#10;w/rZ9jdC/dWgzSz+E7DqL8QX7wqS1wWpluFPpMG/+bYVhaDAfHNZ08MXvvTSS92U4G1e6q+3PAcu&#10;LTPT8DPvXtZ088wD2y4NkL5z30u/uHfNWVdePXNK7ndvZvLS/y2m/ViXEwJ4LRBCEDhEfCF51hcF&#10;iTuMR3PZ0WEnhYcsDeO/xhq0auzps+d8fiDxNbbpbFgpE4CDifez/e1vf8sWX2CB53vJJZdQfGWE&#10;UH+LeaaUV1TFKyrK+3dni9kY1kUCBSEAbf3mN78JFT7iiCPE88VdmjowNQJhBOsn2b/bsgQoQb5A&#10;GX/Il5hZ6Rl/MMsebE0kImGHioqKl19+GRMhrr76alDBhAdoMf5FXAIRCXISAtTfYI8E6m+w7Re6&#10;1ltjvlBbuLrYikF6CY8YWszIg9Xm1N9gnwHU32DbL1ytz/nALVxd9Lg3jP96DJTFkUBpEqD4atid&#10;/q8GNK+ydDRsWLD4//6x8PnmTkSCpp99/LQZsz74ng8cNsT5Azr6v14Zg+W4IUDx1aNH/dXj5jpX&#10;z8qn7/jE/7vjrTdtJQ09c8atc+//2gdPVW8mGrAq6q9rS7AAtwQovtoEGX/QRucmY8euv1572ffH&#10;j/jBX37/+lsbNryx9YlL3jXkazc8/fifvtFa9a3z3//N/32jJ7+FjG5aw7wkoE2A4quNDhnp/7qh&#10;p533jb9d+57LahZsuvuCoyTW0PabW0fNW/a3xYvPr9y14KPnfjx67LMLHjlr5KAV0P8dFBETFI4A&#10;xdclW/q/LgHqZ48Oqx52UKB3b++7VIdNOP/Ky8c989yqnT36ZTMnCRScAMXXPWLqr3uGGiVMPeVD&#10;JyR/8LPP/s+yxZvf3r5+4f/efee9PaedMrV3m6iyysqqVGtbR0qjYGZxQQA3Ey5yl1ZWzOrFMgrb&#10;3g6lhcCL3lJ/vaCYdxlDJnz8vxd945Vln33/B4858ojjL7v41o7y79z4vZMye1GmmyNVp83+6vuP&#10;6nvpdt6FMwMJFJaAvN0Sh3VjncJWGdLSGf/1z7DpvVuX/PYvj614KXL69PM//MUPHTcpnrf/xfiv&#10;h/YjTCcwRXyxmI3i6wTXwGmov+4Z+lkCJcND+oQ5KEyK76CI8krA+ENeuJiYBEqXAMXXc9tTfz1H&#10;ygJJIIQEKL6FMCr1txBUWWYgCeT78q5AdlKr0RRfLWyDZ2L8d3BGJqcIYsgSJ/PJJ59sMlXT2rZi&#10;xQof98wV8cVOkrKTLw8PCVB/PYRZqKI4L7VQZINT7ogRIzDlACJY5P1zKb4FHSOMPxQUrzeF4764&#10;vwMVXHDBBQMkMOQrvG/xxBNPRGs/8IEP3H333YsXLzakYeY3A87vfffdB//3gQceOOqoo9R25t6M&#10;rQFLofgWGjL930ITLmD58irZww47bPfu3QWsxouix40bt2fPHijv7NmzvSivIGUYHszBSy3hAnd2&#10;dsLcRfCCKb4FGWQHF0r/twiQC1WFuELQtUJV4FG50Fw08o477jBZfD3qawGLQRD2l7/8ZVdXF1S4&#10;gNX0Fk3xLTThvvLNv/9iC/sjgLfMwop40aHJt/MLFixAI/HKcfPtiHaa38jbbrsN7cSdROGaiogH&#10;ws0IehSuCpYsBAIw4Giq/gi8733vk6sohNhMSgj74kw+8sgj8YuZLbS2KhD6iwZLJB0qWQikFN9C&#10;UO2vTMYfinSfUYhqVq9eLcUuW7asEOW7LxN3yk1NTdgooAjxSvetDUoJeIU7rmqYDYYHAN62mWEH&#10;b3kOWhr1d1BEhibAuQdpk8YpITaqrXPmzFm6dCnulxG4NKphQW8MZkFgItqqVatA2MO+UHw9hOm0&#10;qGI626zLQwJbtmw59dRTYWbcjZ533nkeluxJUbiNRdsw28yT0lhINgGE1EEY4XVP4DDs4AnGfAvh&#10;/DOnFyoz05k5ZQq+Oear4l+4VHDWzEQX9FYpyFu3bnUZ3qHn69dgYPzBL/JhrhehyW3btiHsS/Et&#10;nJmhuSCMGJTL6WgU38LZaNCSqb+DImKC/AhAFB555JHrr7/epS7kV6sXqQO3zhuBdYTXEWRHOFgP&#10;AMVXj5tXuRh/8IqkP+WYFn+Q8xluLxZrubwpLj5Q02A6JIBQD57FaezRQ/F1SLhwyai/hWNbjJJN&#10;kwxoAcKREF8f9+vS5m4aTIcdAXDQzveaR/F1iLegyRh/KCje0iocy4tlUlQQxTe4poLygnle09Eo&#10;voaYm/6vIYbQbIY5Lht83nPOOQeTorA6QLMzfmczB6YGCUTbEXbHSvRBZ1tTfDXwFigL9bdAYItU&#10;rCGSITuxoc+Yjhq4sK8yFa4f0K8iWc7ramCCyy67DKViqfcAJqD4eg3eVXnUX1f4fM9siP4GbuaA&#10;74YraAMyG7scfCBGfNxxx33yk5989NFH+SaLgsLPq3Dqb164jEtslP4G13kUuwba/1VdwC/Z+jtj&#10;xow1a9bgqyuvvPJ3v/udceO4VBtE/Q225Y3S32CjDFHrbfr7wx/+8Dvf+Y76UGOmWojYmNUV6q9Z&#10;9nDeGtxRTp8+vaOjA1n8fQUGVrvh1TjSctmdFsftt9+OE76/P+fOnWtNjD9xIfne974nefFnPB6H&#10;ZKg/hwwZcvPNN2f/uXz58kWLFh177LFXXHEFvs35J97P9N73vhffPvTQQxs3blR//tu//VsikQhQ&#10;g//jP/6jvr5eNdj255133imDAcdVV12FVTDyO8bJMcccg57Kn9iq9Ec/+pHzYcaUhSWQ74YRTG8O&#10;ATUyJkyY4FercKrLCS+N+ehHP6pakv3nXXfdZf1W/Y7PkVj9iUIG+POQQw6xfmv7E8Jt/db2J76S&#10;OwY5gthg9Mja/qqqKuufyhawiHw+ZcoUfBiLxTBNrUBbBvs19kJQL/dfD7AR4faK6vn1Ck4lvqJl&#10;NrGD0g0sFpBOq3bAjdXQbqnaakXrnwMrO5pnk2PDGwxEA1x7oMXyrbLL1772NeX2Bnigh7fp1N8A&#10;2xayK2dXQd9G0x8gq/iKCA7smWY7qjbts8nxwH/axLo//R1YnW1NEpiqKAMb7Pxio+5IxowZQ7fX&#10;2JOc69/kpAvkgd110W7ERou/3kxivtY4Y74ExdPMN5eP6YPVYMR/P/GJTwDXxRdfXPzh4aOZAla1&#10;sVcGNmxQAmq+16ApvU1g83ylcIx7df8rn9ju7rPDEXl5uP3Fjgd2CW3f2sIRtgajCwOHI3xvsC0y&#10;PnA4whqI8HYAsDSvCDD+4BVJf8qBZBT54VtO8VWe7MAxXNvTOYeP4waO4Q6sQdmP42wKW/wG5/v8&#10;0Nbgga8QtlA4Jdif09JxrdRfx6iMTIjzrZgP3/oTX6W//QVPbZ6mrJdTiW2B10H9UNtDf5tbqlRe&#10;hNv2pxL9gXXQ2wYP7Dg7bLB0R7U/py+crb+UYCNP3L5Gcf6vZryIK241wTEbCRSXgHIOiluto9r4&#10;/M0RJiYiARIgAc8J0P/VRKruoDXzhy6bISuh3XBlF9zQMzCv+Scp/V8Dhw2bRAIkUBIEqL8lYWZ2&#10;kgRIwEAC1F8DjcImkQAJlAQB6m9JmJmdJAESMJAA9ddAo7BJJEACJUGA+lsSZmYnSYAEDCRA/TXQ&#10;KGwSCZBASRCg/paEmdlJEiABAwlQfw00CptEAiRQEgSovyVhZnaSBEjAQALUXwONwib5Q8DkjVr8&#10;IcJaC0yA+ltgwCyeBEiABPohQP3l0CABEiABfwhQf/3hzlpJgARIgPrLMUACfQS4pz6HQpEJUH+L&#10;DJzVkQAJkEAfAeovhwIJkAAJ+EOA+usPd9ZKAiRAAtRfjgESIAES8IcA9dcf7qyVBEiABKi/HAMk&#10;0EeA6984FIpMgPpbZOCsjgRIgAQ4/4FjgARIgAR8JUD/11f8rNwkAlx/YZI1SqIt1N+SMDM7SQIk&#10;YCAB6q+BRmGTSIAESoIA9bckzMxOkgAJGEggyjk3elZhrFCPG3ORQJEJmCxx9H+LPBhYHQmQAAn0&#10;EaD/y6HgDQHcEJjsaDjpJLvghBLTeEiA/q+HMFkUCZAACeRBgPqbBywmJQESIAEPCVB/PYTJokiA&#10;BEggDwLU3zxgMSkJkAAJeEiA+ushTBZFAiRAAnkQoP7mAYtJSYAESMBDAtRfD2GyKBIgARLIgwD1&#10;Nw9YTBpuAkGfvxxu64Syd9TfUJqVnSIBEggAAepvAIzEJpIACYSSAPU3lGZlp0iABAJAgPobACOx&#10;iSRAAqEkQP0NpVnZKRIggQAQoP4GwEhsIgmQQCgJUH9DaVZ2igRIIAAEqL8BMBKbSAIkEEoC1N9Q&#10;mpWdIgESCAAB6m8AjMQmkgAJhJIA9TeUZmWnSIAEAkCA+hsAI7GJJEACoSRA/Q2lWdkpEiCBABCg&#10;/gbASGwiCZBAKAlQf0NpVnaKBEggAASovwEwEptIAiQQSgLU31CalZ0iARIIAAHqbwCMxCaSAAmE&#10;kgD1N5RmZadIgAQCQID6GwAjsYkkQAKhJED9DaVZ2SkSIIEAEIjyna8BsFIQmhiNhnIs1a7762/+&#10;9Hqi1wIzZ339w7OG9e+ypF5/+uYLP/SzaZcvf2z+e4b6YrSQWsEXlsWolP5vMSizjmAS2PHKD06f&#10;/u/JQ6/99pybTp+04VPnzV74eqq/rtSu/+WVV/6sNpg9Zav9IUD99Yc7azWKQOLFT06NnvPJF1sP&#10;alXTo/Nv2z3+0//8pYkVkaEfvnr2h4/87Q+uf6ouV8vbds6/5IPXHX7Fd8+YYlTH2BizCVB/zbYP&#10;W+cbgUTzS3/9Q+LEaUeOife2IX749PdFdm3YVifBCMuRaH3x2s/+86jpT/7yBx+Z5Ft7WXEACVB/&#10;A2g0NrkYBJJtDQ21kWFjR1T11VZz6Ljxtfs27dp3cO2pHd+//qxX9/7XTx86b2JZMRrGOsJDgPob&#10;HluyJ4UlUDN2bHUksadxv7Wa1od++skfPTb73+d/6V1jC1s9Sw8hAepvCI3KLjkikPjzT6divkDm&#10;KH/vn9+MLPnze4f1/T31p08ksnzZtn372iPxw0aOtpbevGHNC137fnrBjLKDyqm685UuR41gopIm&#10;QP0tafOXdOfjl9+0GdMvM0fP8sunRGZdvryl7+/NN10Yj9SMGjXeCqht7+7a8WOPmXCQnzthzgN9&#10;eQ4qp/PmmZUlDZedd0SA+usIExOVHoH48NM//tn4smWv7+h94JZoXrPs75EJ6nFc6QFhj70nQP31&#10;nilL9IlA264nLz4nGj1w71+77rFbfnzF0N6QwoRDb3zgzzu6B2zY2LEjZKbDgWPExz45d1ztg3/6&#10;1c7uSOuT83+7fN81377nQ2MyXzf95zcnRKMX/HZJv9OBfWLAagNFgPobKHOxsf0SSLSu/fYtV//v&#10;kncS1K7+7muvXvz06mQ6nXziodgtn77tb/2vnkC20WOHH6y/kUkzv/XEcx9P7/3vH8z56Us7pv3x&#10;7/MufXfmjMlMTft97fjx/3TmWTyBOCZdEAjlmlEXPJhVl4C/K19TO+Zce/S/Pfad733+D9+750sv&#10;N2WFX1Prv3LR8S92L3pi8fm9DqyrY98rPzrhtJ9/8d51379uhFkC7K8VXEEtycxmjZ6SNAE77ZpA&#10;3ySwx1/79nEDTgLLuXoi/9pTr7/+VEP8sx+6zDDxzb8nzOEzAeqvzwZg9W4JpF7+61eu/c7UXz70&#10;vQ9N6nc4N29euuhJj56epTb+9U9PX/ala848aHaE224wfykSoP6WotVD1Ocdr/zo4594+xv3/PCK&#10;c/vfmSy1464fz30zrp6euet/7Lh7F6Xn33vcgXVx7kpj7lImwPhvKVvfy777FHl87eHPnvlP/5O1&#10;1mHKT+avv+lyeZzW+tBPLvrczfHv3vuHW67DTjr5Hc72n2xZsvBnS1ZKySf981cuPd6vtXA+WSE/&#10;pkz9DgHL5HH+SgL6BDCk9DN7lbNn/k+mRCp//HKnKrDl8f/+VE1k/DXXrWnMv5LtL//bpMisOffu&#10;6Er3lhO/5uFVmE1hO1oe/PEZlWNvWrQ6mWxZ869Xxo999/ytPflX5kkOI6zgSU9KoxADzpnSAB36&#10;Xhpx5tv0N7nqqa+P1xXfdLrx3m/E4+N/tU7EtHeN3KmzFu072JQ9TU+eOz5y+XXrOno/3/vyD8dG&#10;xt9yb2O2ThdjCBhhhWJ0NCR1MP7Lm6GQEpC3UTx40XVP3XXv9BH5d9Lh/pPbXln0cu34qSeMl8jG&#10;8ImTD4/Ubl5TO/Baj/ybwxxhJED9DaNV2ScQSG1YsbA2Uvvb/zxhZN+uOvjP1J/+OWv73n5oOdx/&#10;sqlhd1ekevTYGjmVynp3jXhr7dsHb+VOi5BALgLUX46LEBHo3VKnb+8by/Y679ysbj7wUE6j0zn3&#10;n7SXE68ePro60ri3qUOjBmYpNQLU31KzOPtrI9BVO/9URw5yzv0n7TgT7c372yMjDx0xhKBJYFAC&#10;1N9BETFBuAlUjv/kq7kcZIkkWI6c+09GRowaZ91pUqIWk6cf4c/7j8NtqvD1jvobPpuyR54QcLj/&#10;5JEzLzht/JsvLdnc2VvrjnUvbY688zjOk5awkNASoP6G1rTsmFsCjvafjA8/4wuzz3j0z795Zk0q&#10;1br25/ffM+7d9/y/L3FrCLf0SyI/17+VhJmL0MlwrrxKrXn+3j8/WS/8Zs76+odnZVY5J5r/fuFx&#10;56+N/Oofb197HBbZpXb8+d5fr+lLxfVvRRhtYamC+hsWS/rdj3Dqb26q3H/S79EWlvoZfwiLJdmP&#10;ohHg/pNFQx32iuj/ht3Cxepf6fi/vVu575u67ncGboFWOlYo1rgubD3U38LyLZ3SeeabYGtawQQr&#10;OG8D4w/OWTElCZAACXhJgPrrJU2WJQRWrlx5//33f+Yzn5k6derChQuJxXMCwHvccceBMH4Bbc/L&#10;Z4HFIcD4Q3E4h78W3Pl++tOffvXVVzds2FBVVdXZKesRIrfddtucOXPC3//i9hBI586dK3UK7WnT&#10;pp166qkPPvgg1vIVty2sTZ8A9VefHXMqAlu3bj366KMJxAQCW7ZsOeqoo0xoCdswKAHGHwZFxASD&#10;E5ATHp7X4sWL77777gsuuGDChAn4JBaLwf8NyV7ZJnUDVMEWhMEZtMEc5MXzpfgOPl6NSUH/1xhT&#10;BLwhOZ+8L1myBHJARfDcto2NjQj7zpo1y1Yy5z94jrqgBVJ/C4q3hArnmW+CsWkFE6zgvA2MPzhn&#10;xZQkQAIk4CUB6q+XNFkWCZAACTgnQP11zoopSYAESMBLAtRfL2myLBIgARJwToD665wVU5IACZCA&#10;lwSov17SZFkkQAIk4JwA9dc5K6YkARIgAS8JcP6vlzRZFgmQAAk4J0D/1zkrpiQBEiABLwlQf72k&#10;ybJIgARIwDkB6q9zVkxJAiRAAl4SoP56SZNlkQAJkIBzAtRf56yYkgRIgAS8JED99ZImyyIBEiAB&#10;5wSov85ZMSUJkAAJeEmA+uslTZZFAiRAAs4JUH+ds2JKEiABEvCSAPXXS5osiwRIgAScE6D+OmfF&#10;lCRAAiTgJQHqr5c0WRYJkAAJOCdA/XXOiilJgARIwEsC1F8vabIsEiABEnBOgPrrnBVTkgAJkICX&#10;BKi/XtJkWSRAAiTgnAD11zkrpiQBEiABLwlQf72kybJIgARIwDkB6q9zVkxJAiRAAl4SoP56SZNl&#10;kQAJkIBzAtRf56yYkgRIgAS8JED99ZImyyIBEiAB5wSov85ZMSUJkAAJeEmA+uslTZZFAiRAAs4J&#10;UH+ds2JKEiABEvCSAPXXS5osiwRIgAScE4im02nnqZnSSiAajRIICZCAyQQM1zf6v5qDh+KrCY7Z&#10;SKCIBAw/T+n/ao4FsavhV1fNvjEbCYSCgPknKf3fUAw0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oIESCCABKi/ATQam0wCJBAKAtTfUJiR&#10;nSABEgggAepvAI3GJpMACYSCAPU3FGZkJ0iABAJIgPobQKOxySRAAqEgQP0NhRnZCRIggQASoP4G&#10;0GhsMgmQQCgIUH9DYUZ2ggRIIIAEqL8BNBqbTAIkEAoC1N9QmJGdIAESCCAB6m8AjcYmkwAJhIIA&#10;9TcUZmQnSIAEAkiA+htAo7HJJEACoSBA/Q2FGdkJEiCBABKg/gbQaGwyCZBAKAhQf0NhRnaCBEgg&#10;gASovwE0GptMAiQQCgLU31CYkZ0gARIIIAHqbwCNxiaTAAmEggD1NxRmZCdIgAQCSID6G0Cjsckk&#10;QAKhIED9DYUZ2QkSIIEAEqD+BtBobDIJkEAoCFB/Q2FGdsILAtFo1ItiWAYJOCVA/XVKiulIgARI&#10;wFsC1F9vebI0EiABEnBKgPrrlBTTkQAJkIC3BKi/3vJkaSRAAiTglAD11ykppiMBEiABbwlQf73l&#10;ydJIgARIwCmBaDqddpqW6SwEZK4S6QVoUKxcubKxsXHJkiVo88MPP9zR0TFp0iR8smrVquxenHji&#10;iSNHjsTn+Pekk07CL7NmzVK/B6jXpdxU809S6q/m+DTftJodC0s2CCsEF2qLf3Fs27bN1rPq6urT&#10;TjsNH7700kvQ4ttuu23u3LnyLz78wAc+IOmff/75np4ea97KysoLL7wQogxFxr8i0zwMJBCAkxQe&#10;HA8NAjLaNDIyS0EJLFiw4Prrr4f3quTgyCOPFDG94oorFi9e3NDQcMghh1hth9/xidzK3HXXXfKv&#10;aiT+PPbYY5ELee+77z4pFmWq8ocPH44aUW9B+8XCNQiYf5LS/9W8bAfg0qrZs+Blg6u7sPd45JFH&#10;pPXQX0QVysvL9+7dC/90zJgx9fX1KlgE21VVVcHnlcT4U77CL/F4PJlMplIp+QolJBIJlXHIkCGd&#10;nZ3y59atW88666ydO3fCHe7q6pL0l1xyyaW9B51iE4ZRAE5SjasKs6gTkih8JACfFA4pJE9O9Vgs&#10;8zAZfig+FwOptomwWl1a5eF+9KMfVSmlHPGF5cCfSDDAn3CN8S1qRL0jRoxQooNWoW0+wmHVgThJ&#10;eQetOVDlTNPMzGzuCKxYseKqq64SvcO/+B3BgWyRteomHN6c+gsBHVh/VS6rUuNDCLp1AEg5+BdC&#10;rNqGJuH3LVu2uOsuc2sSMP8kpYKE1rSaHTM7G9RNPRkTz9eqqjbXVX2VHfC1ybHydrP93wEKsbnG&#10;1toljqwOtJkB4uKPLOpv8ZkXqUbzTVskEMWqBrfz6qkXZimIU2nT3/6cXFHDQZUUaVCCrUwVqcgW&#10;cVWg1YlWUi4RD7QTT+fEVUeEhEGJYo2XTD3mn6T0fzXHg/mm1eyYedmU8kJ/8UDMpo/9qap69qIE&#10;0abOErrFoYRVSsa/SnPxuwocD6C/ItxWT9wWm5LRgsd3+Be9oAoXZ5SZf5JSfzVHgvmm1eyYSdkQ&#10;1ZWZZJBd0Sxb1DVb5pR0is+rQgTy58SJE+E7IyaLyb/W+EDO3+G0jh49Gl/NnDkTuRBA6E/6rRXZ&#10;FNzmhalrCSIS6J1JsEPYFvNPUs4/G/Q0zJ0gAFNbNHtmRDbM7po9ezbmk0EEm5qalIplzySDIqv1&#10;Edb5YejGUUcdhWUXKAG/2Ba5Qf7eeOONyZMnX3zxxarDsv5C/Yk24Hj22WfVdDT5CpcELLt44IEH&#10;zj333KeeegqfYDBA6B999FH8Pm3atI0bN6oG25qEBPC7N23aJEUhhD1v3jw0zwjooWtEAE7SEF71&#10;itIl8y+tRcFQkEruvvtuOXMQOcXULqvXaYvk5lwuIR6rdYkE1BbCCt9zYJfTWlF2x2T9xdlnn60e&#10;ACI9aoE3jV9U/CE7TGF9TCeRYqRBvyQjLg/ob0E4lnyh5p+kjD9oDlLzTavZMV+zYWKZWrqG3/sL&#10;3cqKCTnkiRkWBFvnAotrCV1ThTjp1sD6aysBJaN8NftYakQbRo0aZS0n++JhlWMUUlZWhjTQ9Lya&#10;6qQ7TGP+SUr91Ryl5ptWs2P+ZYOcKX/QKls2j1J8XvX0DG4pVqCJOWQusPZMr7z018oJNcLjVpMc&#10;UI6IabYvbF0GouaoIRny0hH2fOiZf5JSfzWNbr5pNTvmRzbcjE+ZMgVI4fyqiWW22bVKcNFAuYvH&#10;gedp8gt8T23ZVT3W1l9VAtqgPGL0Zdy4cQP7wkqOleMPR1jW7/FwT8D8k5T6q2ll802r2bGiZ4MD&#10;q1buqsr7W10mCXCbLzMTMC8CgV2vBMu9/krzcAlBq1QAWmZu2OYIoy5rFAUJZH2dePGMRXgyDM0/&#10;Sam/moY237SaHStuNhVzgApb5c82e8zq84ryFmIWrVf6qxBCedWc36FDh6rybU8RkV6uN/hXXY04&#10;R9j9SDT/JKX+alrZfNNqdqyI2WQCAPZvVDvmWMOj4jCqKARu7cWjLNwqMs/1V3nryheWCRi2VXYi&#10;vmrmMtxneQgJPkW0RgirMv8kpf5qDjvzTavZsaJkg+CqeQ5q2wRbzMHq80p0GDfmBfUKC6S/SoVl&#10;Up1MX1O9zp5Ch/QyiUISexVdKYphzarE/JOU+qs5Ysw3rWbHCp9Nia8sdrDtDGkTwQsuuEBky8M4&#10;b39dLKj+olJ0HDOaZeRgAZ40w7Ztm5oUgc9l+gQuVJRgvVFp/klK/dWzbAC29tDsWIGzqRmvOdcT&#10;K/VB2ME6JaA4z6MKrb+CFn2RCXPwbRFqsEYeVPdVLELeuKGmhRTYOGErnvobNouq/phvWgPRQ3ps&#10;Ux1EcawzAWw7NxZzbVhx9FfsIr6/0Bh4UMmDOyAqzkXIwGGj3STzT1L6v5rGNd+0mh0rWDYRXxzy&#10;ogpVjzxnU1EItTAXC8OKrDjF1F9xhNVzNvQ6e8qHxB/kgP5yXlq+Y9P8k5T6m69N+9Kbb1rNjhUm&#10;G/QFN92iIAPMLcPEAFlSgUf/xQ96Fll/QVpdbCDEOSdFqDsDcGMsON+xaf5JSv3N16bU37yJQWVE&#10;VdUSNTkxrK8Zxu/ynA1HQSc5DND64uuvNEa9Vlk1QG3TY22tigUX/8qUt8nNyED9NcMOBWiF+aYt&#10;QKd1irRONbOuIRaAanqviIu/t9h+6a/EInD5wSHXnuzRJd6xHHCWdSxRennMP0np/2qOSvNNq9kx&#10;r7PJIgvl4lmLV4IiEWHfn/L7qL8iwRIOvuKKK6w3B+qBJELkuFzJikEuzXAyTs0/Sam/TuyYI435&#10;ptXsmKfZMHtXiYXsb2Cd7Yuq8KGEHfCv77fV/uovaFjvFZQdZKRZYzVyScMMCk9tFcLCzD9Jqb+a&#10;w85802p2zLts8sIeq6jJTbR1tplRMU3f9VckWGYHWwMRVvFFGvwpawXdb/nmnbVNLMn8k5T6qzlu&#10;zDetZsc8yiazzWTfA6t8qK0j8bm8TNOc9V0m6K/VC5aLk/W19mqPNBl+UGHZrpNHTgLmn6TUX82h&#10;a75pNTvmUTaoqjxMywlKPU2Cr+d72AE9/uMf/yhxVfyL3z1ioF9MzkCE+LzqeqZmpOlXE/ac5p+k&#10;1F/NMWi+aTU75kU22eVALV0TT81asIQmiu/54n2aaBUW/mJn9JEjR6oZb2JN24FvkQZb/yA9ciGv&#10;F2yclqECEbJlmqzFsL7lHh/KNQO0nRZaYunMP0n5/uOcp97gHwbg1aqDd6IgKZYsWXLOOeegaJzs&#10;UgFk4sYbb8QvEJG6urqVK1fOmjUL0oZf8G9BGnFwobfccssTTzyxYcOGjo4O+UaWk6E9kyZNwp9T&#10;p06dMWPGDTfcgKauXr168+bN+HDHjh319fXWty9jM1+83hiPv/Bu5iI0u7GxUV6NDKQnn3wy2mx7&#10;EzPeBt3c3IzXP0OjgbQITQpWFQE4SUvsiuhZd82/tHrW1XwKgteGmK9sa2ANXCoPTrhhwlkR1hYj&#10;kgDvVTm5UE94st/61rf682TlmpF9ID1yvec975HN1EW+UXIRIhUSRpcncqphti0y8BWYmxDGyWek&#10;FCOt+Scp4w+a48B802p2zF02iTwgvCDP2WwP7lG27H5b6Af3X/jCF1S0FKEG/OkketCf/lqRoByU&#10;Ji92wwFFxp/umA2S2zZ1Wj2Cs+5Mj5YwCpHN0fyTlPqree6Yb1rNjrnIJu8QwgsopQxRQOuaN9n0&#10;q6ATV6HvspoDtV966aVOZFf12In+qsTPPvss6lLvDSqoCp999tnCTXm+NivJSz+LcEvhYnT4kNX8&#10;k5T6qzkszDetZsdcZJPlWxdeeKEqQ802ww073jOEb6FZLmoYKKvyeaGJBVVDWyOKU6/cN+QcdXCE&#10;5VkiCBeIbUCLNf8kpf5qDi3zTavZMd1s8iwer3XI9iKhwgVd5IY4rDzHK7LyWlEpFUZL4BrrUuw3&#10;H+b5SlQdryZSiVSMRUmzX1sXed5fTwo0/ySl/moa2nzTanZMKxse/shqC+TOSUbFhbWKHyiTcgwL&#10;51k7bDNiHaoxCH04zOU8mUzaU3Fe4WyNsMuTTz6IU0jNP0mpv87H/0EpzTetZse0sklgV2aqKglW&#10;8x9scWGtGnJkgt6J21sgl1OvnY8//rhMk0Cr8oo+O6lO4rzCM/s+Qz4vaHjdSSPNSWP+SUr91Rwt&#10;5ptWs2P5Z4PDJXsnWrNa390AVp5vr4OYg8Q0PHR7sxUtfxh9OcQRRgu9naMm9xl4M0h/TUW9dIED&#10;5P9mnhTzIAE3BObNmycjXkLAcmCdhXworvFvf/tbD5dafPGLX/zUpz6FYlEj1ia4aXyB8qJVQgPt&#10;RGu9qgUM58yZk0wmJc4uByqS6x+OpUuXYsEILOJVjSynsAS0r/AlnlGsUuIQ0H3xyOB2yZYOtgm/&#10;6lsPQeFJFyrCPb7nj7k8NyhaKLEIb+djYJ6DcnLVBDhFni5wgPxfKoimMlB/re6tRH5FgqEISgtk&#10;p1oVF9ZkbcmGVWcivp6HVlGJ5/qLMtFOzyVY4rx4ECfia7vmMQpM/XV/opleAvVXnF8sdsC9sLJW&#10;9tLYmTNnemVL2c29QOJbIP0tkASriRbZKwxRo7jAXmEPbjnmn6T0fzVHl/mm1exYPtnU0ticKiDO&#10;r1cb1KqwQyE833w6rZPWcy8YVMHW9szT+o44fMu5wOafpNRfndNJfKVC3K5qtsanbJhwiiPnXbAI&#10;hFevKcP2NwX1fIvAT0mw2pbTZaXWy5tSXkw7kQPSzNd0mn+SUn81zwLzTavZMcfZZP9vUZPsp0AI&#10;O3jl/MpUM1QRRM/XihPtl1kKnjw5lCtcf1FgmXZS4jtCmH+SUn8d683BCc03rWbHHGcT/0uttrK9&#10;GgdfDR061HFh/SYUt9HzibTuG6ZXAq4l4sjrZbflQpxXbXFr+8rb+w9PWlv8Qsw/Sbn/utgo7yMA&#10;Wzvn3af8MuDJm5xR2dkw/xR7mXuyKTj2Hcc27Qj+/vrXv86vfQ5So2ToO/5FWmx2fs8998CdlHnK&#10;J510EvY+x78OiskvyWWXXbZw4UKUrF7OlF9+S2rZ6v6EE07AnvHq44997GPPP/88/sTr9bDfPPql&#10;XX7QMwbgJC3+RSkcNZp/aS0oZ/VuY9uLhaRSiQu7b4AsYcBmu+6LUiXAYceDKSzkle1sBj6QBimR&#10;3ttNFWT7YE8CwVbU2dvxoJZCb7XsoWk8L8r8k5TxB02jm29azY45y4bgA7RJzTZTe4Ejt8w/dS8u&#10;8EwhKHBhvAr7wt+UmAkONB6/o5HWucn4XPUen+Nb6aZkwe9ezeWQQLAnEW25RH3961+XRlonouCa&#10;Ic12ZtIQpjL/JKX+ag47802r2TFn2US/JK1tqwch495hlCmumPngrEUDpYJuqgmzaHZ/LqFVf63F&#10;Ib0SbrjDnqiwTKdzv3mFiCwO21w0ab+4+e4BBrQE809S6q/m0DLftJodc5BNgg/9TS+Ve3YHxQyU&#10;BDMEUAVCsS7LQXaZCeDEge1Pf6UNkF2lwp7sMSabprufC4HnnP21XCZoe7j+0L05ilmC+Scp9Vdz&#10;PJhvWs2OOcgmm/nmjPwOLM0Oyu5LIuuMXWoTFFNeyQE304nTOrD+KhUWVxolOylzgC7LXAj01DmW&#10;nClFZJVTr945IkMUR8m+Gs78k5T6qzn4zTetZsccZMMzH9HHbMGyTUpzUFiOJOL8uhQmeXMwynEe&#10;iXaiv9JcibqifJcTbD25zKg4rwrHYzmGBIIlNFSy7yUy/ySl/upJROmuf5OJpdZ3QYovrB6+u5/2&#10;616VxCXMVx+d6y8Gjeg7DjcTDDy50qAxcMlllx+1570a1hJ+cR+O1zxPfM1G/fUVfyErN9+0Bep9&#10;dkhRVrvikJmzzv3NnC3E3ACXzq9MwEB8IF/nNC/9VRKMXPlWZO045qK5n+Mh/njOcLnQcHORKNBA&#10;KkKx5p+k9H81h4H5ptXs2GDZJPibM5WogMuoKN6c5kbElVuq4fHlq79WL1hbggWay/fFWdeCi2kQ&#10;f8B1EbFg/I7ySzMEbP5JyvVvYqO8jwAsrcm7T44yzJo1Cy9ZEKmyZYCIyIoyRwX1kwirtvBNT0+P&#10;RiFY64V1ZfgXC8M0lq7JFK5860WXwQSL5VCp3js+0GUc7e3t+VZtTY+q0QysrENRiUTCVhRCOps3&#10;b3ZTfhDzBuAkHczd4fe5CZh/aS2Q5cSZku4j5isrL+BtSfzX5Vo1mRKg7QzK6ym177XloqJxSExG&#10;28cUl9/lm+LQ98rKSrGLbTtQeQ6p0a+gZzH/JC1Fq3gyqsw3rSfdtBUi97ky8xcnufgX1sNl8Fec&#10;Vr1pZ+qtENoddyNS6s3EGrXLUzj0XSOvyiLP2fBqzuxCJMShHSFx0yp/85p/klJ/NUeI+abV7NiA&#10;2WR6b875/AN85bwlcKK19wbDrDiXr/51o7/ypjvtXS/Qa+2OC94BnrOV7CM4809Svv/Y5sDxz4EI&#10;yFZhOTfukq8QgtQmuGzZMgQuTz/9dI0S7r///m3btmHfNb0IrEaNtiyoF7WjDWiJRmnTpk3DXmUg&#10;oJFXssitg1gBW6Bhdzr1UuSLLrpIfaVdPjMWhIBz34QprQTMv7QWwl64y5aYQ/Y8U3yudqTUq1q2&#10;RNCLYHiy45ob/1e6rN0MCRG43OxCVn7LyIQ5YCOZBSGfHH744Xp2CW4u809Sxh80R5f5ptXs2IDZ&#10;MM8fR/ZW60LD5Yo18eA0mu3Vome92q0NFhnV229BfFiN7qssao+h7EJgGvd7/bhpmy95zT9JGX8o&#10;yF1FWAvF7S0mWj366KM4ncS3kgN/ossf+chH3HQcE9f0ogeYdIV6ZRaBw0PuzVVi25+2QhBYwOGk&#10;5KuvvhrJ9EIQ8l5nJ7X0l0ZdwLITzJgxw2XhbhrGvP0RoP5ybORBoKmpCforGfCGi7oDh3yip56q&#10;eszbVYXn0aZIBPqLfSeya1cBUPWLrViRYJsQZ1eNnuLA9N5BW4U2IAIg14N8jwkTJrh8V8UA/CHN&#10;iE3n2ySmLzQB6m+hCYenfFGH22+/PbtLok0aSx5UUfLoSUN/UTWuCg6f+0FqMUN59uzZqt7sjBdf&#10;fDE6gpRnnXUWvlUJ4ALjd5FyvF20PycXbjja40SsbRgnTZqET9yopNDDPcqYMWNs154777wzPAMx&#10;TD3xJS4TgkplDISgI867INOY5MAOW5IRUQj18nO9uKeUI5FTjYdvMu91gEXPA5+tmDBrS5D9SX8l&#10;5KxU7U/kHKxLAqoiq4Fk5bEcakfKUpsCbP5JSv83TBfTYvQFJznO587OTvGwbrzxRvx+5plnuqxb&#10;3iApW4nndcDdw6wDDcdZakkmk7bq8Inast321RVXXGH95Oijj85uKlqCeQjawdY9e/bk1f3sxDIL&#10;ZcOGDeor/C7S7DK+4bJhzJ7DWIRCAvkSwPlsc+7OO+88FKItgsgruxN88YtfzLcx2lHjASqydkRN&#10;KkB62fhi0APhCw39lWd3L7zwwqDl95dA4r+/+c1vtEtgxiIToP9bZOBhrs6N/mpzgSa6iTvnjD98&#10;/vOfV+2xau6uXbuctBMcZB1EXofLp5eoSziI9GMJBqLAckhsh4eBBKi/BhqFTcqPgEPlyhlVqK6u&#10;tlWW/Ql2FJP3jSJlzne820qA/uIRXH598C41HrUhLvTYY4/VHzgQIzrnnHO8q4EleUZAZ8M9zyoP&#10;ckEB2NrOa7zYoMsWAPW6hnfKkwnFcmTv8qO+zf6qcE3SKHmAdg7cQY26nGR56KGHPvWpTzlJGY40&#10;5p+k9H/DMdKK0Qt5OJZzkoO4lvk+8bemlzCr+sTan+xi1beiYp68jViKctMFlVfRsLbTVnLODuJD&#10;l6vU+qMhz980Hm8WY2CVcB3U3xI2fp5dD+vZ29/qjDzxGJQcu/lY5//iT2lcWC1oEPo8m8L4Q57A&#10;DiQ3/9ZGs2P9Z8OaAoQR4Ullr1lAzBTbd1nvqfOtXV6roVECgr9Y8iCrIebMmSP1zp07V36BK4p5&#10;BZgoJj6p/C6fI0qLR1X41/q0TT5Xn+DJFbLgYZqsp8ASNTyCQ1PV4zWsi1OloRkSidZ+DwgGFfxf&#10;jbUbirYKyGBSdk1NDT5HJFq9DiOn7fK1VIDSB+Ak9eSGqwQLkVFYUh1X0/vV4gvr3H7QcDO93xZ/&#10;cA5WtgSS9DmlQWRIDg0H8NRTT1XZ5eGbvE4i+8DKY2mGtUnOOyLzFtzEH8RAw4YNy65UXo3hZoGM&#10;846Yk9L8k5TxhwBdzo1oKrYxVIsv4F9s3LgRquR+ev8ZZ5yB7jnc5sYKwjrZK+dEq7a2NpW+tbV1&#10;YIhYymFL8Oqrr6KD6DU+F0eyv7kNjzzyiOTVmxInu7jltYtQzr5gd6Tsz5944gkjRg8bcTAB6i9H&#10;RH4EsP+DzcHRe1emrdbDDjssv3YcSI1JrxBECQhorHqwVaoiGNbPIbsf//jHs6UZabBpmW0OhrRE&#10;Yyq0+5VvAwDUbpWeUZjLIQHqr0NQTNb3boucGidxTzfyd9lll6EEjZ3DJBiNmCkk5p577sHv/cUH&#10;nJgQkV+s381OiZJlZxy1nbmkSaVStriHRG8d7gdkrUhWvgkHvUNEFjF62+Y7WIIhK481rgp6LWEu&#10;hwSovw5BMVkfgeXLl2ezOPnkk13qL7xLqMaOHTvyBQ3/F3mhempzA5drHyCptjYgoiqfnHjiiV/9&#10;6lfxC0K9ovJf+9rXbInxJBDt0ViSh1XdIJDTy3bIRAhYo/O4NmCzfKzDUA8kHRbFZEUiYE6wPFgt&#10;EfMEq83uW4uVYNJxuIHYhQf/Wu++sULMTRVwovXeQYkXv6NJ2HgMYWh12FqCz/GKzIGbh0KQLHtX&#10;M2SUYiW7/IJk8rwR3z7zzDPylWx+pvci+oqKChBwAxD8cVXIWQJahUdwbgoPYl7zT9KSUxCvhpH5&#10;pvWqp9Zy5Mm+2nASEPBsCltQIo3eQ39r4Wr7gnxbLu8Ddb8Kw/0FVV0J8u2C+8kPA5vAvXXy7ZEJ&#10;6c0/SRl/KNJ9RjiqkckGMtVXDjx8kzmw+Oq5555z080LL7wQ2X/xi1/kWwiEG/qCuRP+7q+I2hF8&#10;QEs0wqzSa5kEon1g3gUme+AeReK/CGSrlRd6UzK0W8KMDglQfx2CYrIMAdlZJqfMPfDAA5gn4EYB&#10;v/zlL6MKvZlSmLeAhmlMX/PQrqgdbcg5g2LQWqTXQkDvEA/6lVdewf7F8lI+bO2G2YEQYnn/vMNd&#10;ivRqZy5NAibcJgSxDYI7iC1302aZo4rd1q2FWF+H7HKGP+K/CGjotVBWcAzwIoxBi3VjUIn8aq+e&#10;QK9dBn/FNNn81YQNl6YZlJ6BCcw/Sen/al63SjObhGiff/556wwnbHWIkxyPofCVm7WzyH7BBRfA&#10;if7Tn/6kgVecX9nFvPiHrJvQe/Mx+otea0xZs3ZTJp9lz7vAK1JFgjWiIsXHWHI1GnjVCkSTzL+0&#10;FggjOi7zHGT+g7UWzJ3SdgClnGeffVZERK/xssmD9oM4bf9X6tV4eZ10U0QTfdfrteQCefDPWcIA&#10;8yLc1Gh+XvNP0pK7g/Zq0JhvWq96aisH5zmmweYsHAFH+MUu68VtuLzBTO+QKMR9992nkV1Pf1EX&#10;Mrq58ACay+ADOpvTc0RoCF+5vy5qwDQhi/knKeMPJXfH47LDuE1etWpV9nM2LLLCkx+cdRqv3rE2&#10;6ROf+ARWQGi8CE4KwQo6XB7whnmXzXBICfEWLJlDjRor96QK9BTQ0GuHNeZMJmEfzHywqh5iyggN&#10;4UOs3HMZ3HDTNuYdiIAJl6kgtsH8S2uBqMpzHuuprl5vfuutt+Ir7dt/1WCX/iCmA2MZAg40NS8I&#10;+fq/4vmiIjcP/fDI0Y2/Lx2UAEh2MzA1WwZqCT58U/cEeY2BIidm/EETeMnqrzxnsx1q0gJudfuL&#10;TjgHLTEE7XAqKoIEy0LevAIReemv7LWGzrrZdVMKcRO7EKpoRn/Yzz777Lz65dxM5qc0/ySl/mqO&#10;IvNNq9kxB9kGPdvd+IOoH1NZXbrAKATXCbQTZsJeDYOuPJZOO9QplIYyRXwdltwfVIR90VP01wH1&#10;fpPI1DfrYd0ComSDv4Hwfxn/ZXgqbwKYa4UQcM7dzrATAorTDoZKUyAZ8NoQYnazngLShhAwFgRj&#10;W15MvdKbGZaNBuWgNJSJklG+m0UNt9xyC/qInrrZc0fRRhADgSAEHDApRTZoRkQeNmLwN+/xXcwM&#10;bi68pZy3lP1f2W/BFh9QqzA8CUGIC6y9FsM6MhH6FIGDuzpwOGJg/xd5pRz860k4Fb3D4dL5leBD&#10;9swzMYfspekmQhLoc9z8k5TxB80BZr5pNTvmLJtshAaJhLclb+XBIbe92nvQ2Gr+whe+gDLdx0al&#10;WDyhkh0jIVX4Pack5dRfpESPRHlRgvuni9IeiXGjj854DxJ8yNkqefimt6Wcy1YZkt38k5T6qzlU&#10;zDetZsecZcOUfhAQ5YUK485X5XOzB6Otcrm7/+Mf/+isUYOkQqwWPqwEhUWI0Qsol+wtKU49/pU/&#10;8TmCvCoyMKjvnFcL0SPU5X7Or7raSY9wZBsC8Y282hamxOafpNRfzfFmvmk1O+YsGxQKBHLezstq&#10;1/42onVWfF8qLAmDuHvuweEKgeCJ2kNdiZftF3QBaZDS5ePE7C7LW4tcLniTYuUSiDsPYFf7gsq6&#10;RJlcUbLBBxAw/ySl/uYlCO8kNt+0mh1znC1nnFfEVxbU5jX3q79qZV8F7RXJg/ZG7a0uaoU2i//r&#10;cmLDAPUKHPRr0LYNmkAmINs4S+QXupwzLjxomWFKYP5JSv3VHG/mm1azY46zSZz33HPPlRxqny21&#10;5tX9RGApedy4cajIfajUcc8KmFCC2uiRJ3XgEphzzwe17MKraLUnrS1+IeafpNRfzVFhvmk1O+Y4&#10;W/a0U+t2PLIiy5N5ApghIDfsXgWCHXfR44QS9kVf3M95QMskBCQ7doK8vIVEHYcffji+9Txy4jGR&#10;Ahdn/klK/dUcAuabVrNj+WTDQ3wESXPeqst74byavQDlkh0vgyvBqguPP/54Poz7TSszKGyHqDAs&#10;IsFrTyoKbiHmn6TUX83RZb5pNTuWTzbZCyI7ziuxCGzm65ULjEaJfnkyYTafLnqT1vPrhzi/tvCC&#10;PH/DFAiJZXty8+FN/30qxfyTlPqrOTTMN61mx/LMZgtBqsgjfhEvzCsXGO2Sl73jjrtAXjAKz7P3&#10;jpKL+KJwD5uN2HrOOw/ZC2n06NH97QXsqMVhSWT+SVqQARcW8w3UD/NNWxwryCN462FdtCYusCcT&#10;IaQ78vyqQIGIQuiv8ny/9a1veWURK3PbFvioQrTeQ+ZeNbv45Zh/klJ/NUeF+abV7Fj+2eCI9edt&#10;CSV86+F0rkIomnTac/2F5noetpa7CjQV0Qa18tDactD2fMZ0/oPCiBzmn6TUX82BYr5pNTuWfzaZ&#10;6pDtcMm98DXXXJMdqcy/koNyqDt6D4MbnuuvPB+DRHoYdkAjZdqfdWtja8wn54xgl7SDm938k5T6&#10;qzm6zDetZsfyzwaPLHsiqnoWhPJEibxdiIUpXLI6Gf96Mp3LQ/0tRNvELLJIOudVR8IO/c0Izt+q&#10;Ychh/klK/dUcZ+abVrNjWtnE7cKmPGoVBv5UM1KxRgN/erUcw9pAUXZIj4fRVS0A72TCQ0Jv595Z&#10;2zN8+HAZeBJ/sDVVPmfkV2Ex/ySl/mqebuabVrNjutkQcxQmuOOWJXC20wBfFWI5FuZaSRgUjrAn&#10;OyroAsi8vFlccrTHzcs7+muAxHlOOOEE2eRXaKsNd3AXgt0m3b//VLv7BmY0/ySl/moOG/NNq9kx&#10;3WwyIxXRSVsBEgWGIhciCiF14X5fLUaYMmVK8VUYNaJeGRJoiVfxECtJwWuLPAhb67afnPObfeHX&#10;HdHFyEf91aRM/c0GJ2/lscZ5JQosM9KwFlYmA3g4F8LaBoig7BSBo2gqbFXewlUKYpjSC4zZ6OTh&#10;23XXXYd/ueAtZ0BG8wwvSjbqryZm6m82OCgspkaVlZXh7lhioMo7k8TySUFlAjf+6p1AkOO84sJo&#10;m/PRgJKV3OOXQgQcVGPkwqYOW+RXwi8uX8PsvOMBSmn+SZrHgAsQ9yI01XzTFgFCdhWITiqZsL09&#10;SEKW8jreQgSCbb4wvFG5BuBf/O5EiAfVXwQWUI6t5EKHOyTsqwI76j1P6vGmJCjoBcCXseS+UvNP&#10;UuqvppXNN61mx1xnyxnnVXNUUbwkKMJjesgl1sspLxWVwjVG7dDQnHNyc+ovUiI9cllftYkyUXIh&#10;4rw2/DKxJHvCmfi8SDzAjDTXlgx8AeafpFF1V2i9weHvgxIQ34r0skFBlbDFOF4SjNcDy7fTpk3b&#10;uHGjwoWX/o4aNQoAX3vtNdmMvNAH3gH8i1/84oknntiwYUNHR4fVQx86dCj+RGtx/7506VIoXVNT&#10;k7zaubW1NZFIqMSY4IGOXHjhhV/+8pddvrHYYX8B8OSTT5bEiDlYW45PZDci3HCgtUiJLjgstnSS&#10;BeAkDfw1zqcOmH9p9QlMplrZf6uyslJFgUV85RBfGNoByfN2UYbDLqN5eP2EuLRy2CRJfY40SOnL&#10;rT3IgA8oqbcKoZHW17upQEQR7iQcgjUtmfknKeMPmmPGfNNqdsyjbPLmc3HTbFuDy+eiL35JcM5e&#10;Wi8SHmHQLCYnHLmYKQmW0AReIapZRwlkM/8kpf5qDkPzTavZMY+yYaaU7JFo83BlyqqIiMQuzZFg&#10;Q/QXWERqcQNhu3RJ2BcfikCDcIEm83k0CnwuxvyTlPFfzWhYAEJLmj3zLBuCkrNmzUJccsmSJXKP&#10;D6cYZyREpKenB3/ivv7GG28UCUaa4sSCB+ieLB7zrP9aBQm0lpaWVCqlCrC2Su3zgDC6CdC0elmk&#10;TOafpH03iUXiwWpKiQD0dN68eatWrcLaAVl5AR3BLDQRXxw333yzBCLw72mnnaae15USpIP6KuKL&#10;j1599VVxHWXSnjWMLjcQeKJ4//33+37FKllLedVx6q9XJFlODgJXX321hBrwnawaqKurk3RwfjG7&#10;APoCEYEfh99POeWUhQsXlixH9B0EMPsC9wpKWIFLHlcqCT7jjDOEHh4Mliyr8HTc5whNYKuXERDY&#10;5he14XhGBFbWJ0XW6cDSFCSQR3Y+Ps330aAyY8Tm5yojyVQH/JtNsqiGDFpl5p+kVBDNMWW+aTU7&#10;VphsIhxQGSivemuDTV/kkR2SzZw505fHSr7oL3oqcNTDNHVxss42Ux4fJzw4H6Hmn6TUX+fWPCil&#10;+abV7FhhsiltFW62HQwUTCTDQ38RI+wmUZi29Ftq8fUXsW+55OCwLddWUx2kudhbGWm8fd9HkfEW&#10;vzrzT1LGf5VjwV8KSAAxTQR5RVsRYbAu5RJlkVtsJJMFaXhqhxgoHjEVsE1+F42Hk3jaJssFobaI&#10;gCP+IIEIHPKUUuaHICX+xLelHB/321yFqb/4F6Vw1Gj+pdVAzsoLlt1k+rvRhnesHENs/VW0WETR&#10;/F/0aMaMGeLmq/nR1te4ie3kmmSLThhoVmObZP5JyviD5uAx37SaHStwNkiPbTdFa5QTlQOsLDpA&#10;SoGM2cHFeShXHP2FhysvMJbD9gJ527iSPyHBRbsIFdj+RS3e/JOU+qs5IMw3rWbHipJNBAihBpus&#10;ZKsPXuggm91gEnGhN4sotP6iL7L3G9xeeVGFTHiwRn7F58UVCGQkMVgVxSYhrMT8k5T6qznszDet&#10;ZseKlU3eo259zpaNVAmibHErnmDhnssVTn/RZgkj4LC9ok3WU1i9YPyJCIw8lyv0RsnFsrY/9Zh/&#10;klJ/NUeG+abV7FgRs8kOMngopzbrsVautriVD0V8C6rChdBfq/Ki/bfeeqt0wbqxg1omq3oqaYoT&#10;dSmiwYtdlfknKfVXc0yYb1rNjhU3m9prxhYFlodRVpEScZSXyBVIhb3VX6vyomQor0Jru7TI1UUI&#10;iKePPhY62FJcO/tTm/knKfVXc2SYb1rNjhU9mwp0Itwp4eDsW3LZA1eaJlsiKF8YbwNasGCBJ632&#10;Sn/RnurqautFQq4ZtsuJtTpJLAFfxcGTTpVyIeafpNRfzfFpvmk1O+ZTNvH71NK47EkReDBl1V/x&#10;hfGuTzEEntEhoOzSZ3Spv6gdbbC+GuPcc89VOOWyof4UB1/9Kb3AwYCvhwPQ/JOU+qtpbvNNq9kx&#10;/7JhSoAEgm1zfm3hUWi0eoQlKoY4qVpF5kaI9fQXzbbKLrxXtAeOvAiuumxIkME61QF/4jKDq4hM&#10;yGPMwfOhZ/5JSv3VNLr5ptXsmK/ZIFsyLwKTruStP8LZduduEzVp8uTJk5FSCTGkHLqGQpw7xc71&#10;F2WiZJSvgtGoVxbyWT33QX1ehClkKh56zRm+ng89809S/zecVndewfrF/K2dg8XT2lqsVJ49ezaW&#10;IKvzR307ZsyY+vp6pcu2P8Uvxoreyy67DHvpQtqwnaPkhVuKneBxYMmvdYNHa7397b+OomSzc5S8&#10;bNmyN998U3Kp8uHDyusv5U2juFrccMMNkgZlQoXVrpuqCpR2zjnnyAWDO/kWaKwG4CT1/JpTIgWa&#10;f2kNuiHUOjFIp8z5ledyA9/RWyOq+B2O6hVXXCH6m32SDx8+HI/v8JUckkwOLPdQrrQ1Iz7Hn3B1&#10;lVstIqvqtc1tsLnASIy+SF3IhT18g24mk9tv/knK+IPm+DHftJodMymbCkcoBbTe3dseYWU/0VKL&#10;GpBddlxT09fwmAuHhJut+qvkWPRRkomCw2sWNlKRugz0N1XOdiWQ2lVHGHAowkAz/ySl/moOA/NN&#10;q9kx87JBtg4//HABjmlnsnJXVM+6j6X1uZwEKJT+Wp3QbJlWSmq1qU1VZVlwf06ueruSJEBK29a9&#10;aHOhF4+YZzf/W2T+SUr91Rwl5ptWs2OmZrMuZ5DZtda5BDafVERQdSU7CGBVUhU9sNk0W9Ctcm8t&#10;XwIjVodXSb/1FW0FXTxtqt38bJf5Jyn1V3N8mG9azY6ZnQ0qjICAPFfB4y8151fCBartNnfVunxj&#10;AGkWmyrptHnK2YXknIYh5SNYgbbJ3AaJY3B6Q/FHlvknKfVXc1SYb1rNjgUkG+bY2h6pWfflscpo&#10;zoBATtfYpr+DOtFKqZX/K/PSpBwcMhc4IERD2EzzT1Lqr+awM9+0mh0LVDZoLqYQyMRbHLL4wmYa&#10;my88gGucr/4KKji2eI4HJ1etfMOqPKhw4fZpC5SJ/Gys+Scp9VdzfJhvWs2OBTMbxA6SZ50xBt8T&#10;WnzNNddk+8LZi9Ck02JTFVWwKbX1IZtsY4bybTVSdo0aPuafpFx/oW4W8/slAFO78+tQSFLLQgk5&#10;1AoOCQVgicTvfvc7CARmI8haDFkuoZTXZlMR3LfeegvLLlAs1nRgGgZW2S1dulTBgv5iQYcciPmG&#10;BGJYumH+SUr91Rxr5ptWs2PhygYVxuo1HNBQq26qXiJ08P73v1/+RAK4xu973/vw+3PPPYcXYmbD&#10;EB3HrAYc0Nxw0Qpbb8w/Sam/mmPOfNNqdizU2eDGQovRReiydBS6jEPpr3qmB5F94YUXZOWF6CzV&#10;NnBDw/yTlPqrOajMN61mx0o4W3/7P5QwkmB33fyTNLP+kgcJkAAJkEDxCVB/i8+cNZIACZBAhgD1&#10;l+OABEiABPwhQP31hztrJQESIAHqL8cACZAACfhDgPrrD3fWSgIkQALUX44BEiABEvCHAPXXH+6s&#10;lQRIgASovxwDJEACJOAPAeqvP9xZKwmQAAlQfzkGSIAESMAfAtRff7izVhIgARKg/nIMkEAfAbUR&#10;MImQQHEIUH+Lw5m1kAAJkICdAPWXY4IESIAE/CFA/fWHO2slARIgAeovxwAJkAAJ+EOA+usPd9ZK&#10;AiRAAtRfjgESIAES8IcA9dcf7qyVBEiABKi/HAMkQAIk4A8B6q8/3FkrCZAACVB/OQZIgARIwB8C&#10;1F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EA0nU6TggaBaDSqkYtZSIAEikzAZImj/1vkwcDqSIAESKCPAP1fDgUSIAES8IcA&#10;/V9/uLNWEiABEqD+cgyQAAmQgD8EqL/+cGetJEACJED95RggARIgAX8IUH/94c5aSYAESID6yzFA&#10;AiRAAv4QoP76w521kgAJkAD1l2OABEiABPwhQP31hztrJQESIAHqL8cACZAACfhDgPrrD3fWSgIk&#10;QALUX44BEiABEvCHAPXXH+6slQRIgASovxwDJEACJOAPAeqvP9xZKwmQAAlQfzkGSIAESMAfAtRf&#10;f7izVhIgARKg/nIMkAAJkIA/BKi//nBnrSRAAiRA/eUYIAESIAF/CFB//eHOWkmABEiA+ssxQAIk&#10;QAL+EKD++sOdtZIACZAA9ZdjgARIgAT8IUD99Yc7ayUBEiAB6i/HAAmQAAn4Q4D66w931koCJEAC&#10;1F+OARIgARLwhwD11x/urJUESIAEqL8cAyRAAiTgDwHqrz/cWSsJkAAJUH85BkiABEjAHwLUX3+4&#10;s1YSIAESoP5yDJAACZCAPwSov/5wZ60kQAIkQP3lGCABEiABfwhQf/3hzlpJgARIgPrLMUACJEAC&#10;/hCg/vrDnbWSAAmQAPWXY4AESIAE/CFA/fWHO2slARIgAeovxwAJkAAJ+EOA+usPd9ZKAiRAAtRf&#10;jgESIAES8IcA9dcf7qyVBEiABKi/HAMkQAIk4A8B6q8/3FkrCZAACVB/OQZIgARIwB8C1F9/uLNW&#10;EiABEqD+cgyQAAmQgD8EqL/+cGetJEACJED95RggARIgAX8IUH/94c5aSYAESID6yzFAAiRAAv4Q&#10;oP76w521kgAJkAD1l2OABEiABPwhQP31hztrJQESIAHqL8cACZAACfhDgPrrD3fWSgIkQALUX44B&#10;EiABEvCHAPXXH+6slQRIgASovxwDJEACJOAPAeqvP9xZKwmQAAlQfzkGSIAESMAfAtRff7izVhIg&#10;ARKg/nIMkAAJkIA/BKi//nBnrSRAAiRA/eUYIAESIAF/CFB//eHOWkmABEiA+ssxQAIkQAL+EKD+&#10;+sOdtZIACZAA9ZdjgARIgAT8IUD99Yc7ayUBEiAB6i/HAAmQAAn4Q4D66w931koCJEAC1F+OARIg&#10;ARLwhwD11x/urJUESIAEqL8cAyRAAiTgDwHqrz/cWSsJkAAJUH85BkiABEjAHwLUX3+4s1YSIAES&#10;oP5yDJAACZCAPwSov/5wZ60kQAIkQP3lGCABEiABfwhQf/3hzlpJgARIgPrLMUACJEAC/hCg/vrD&#10;nbWSAAmQAPWXY4AESIAE/CFA/fWHO2slARIgAeovxwAJkAAJ+EOA+usPd9ZKAiRAAtRfjgESIAES&#10;8IcA9dcf7qyVBEiABKi/HAMkQAIk4A8B6q8/3FkrCZAACVB/OQZIgARIwB8C1F9/uLNWEiABEqD+&#10;cgyQAAmQgD8EqL/+cGetJEACJED95RggARIgAX8IUH/94c5aSYAESID6yzFAAiRAAv4QoP76w521&#10;kgAJkAD1l2OABEiABPwhQP31hztrJQESIAHqL8cACZAACfhDgPrrD3fWSgIkQALUX44BEiABEvCH&#10;APXXH+6slQRIgASovxwDJEACJOAPAeqvP9xZKwmQAAlQfzkGSIAESMAfAtRff7izVhIgARKg/nIM&#10;kAAJkIA/BKi//nBnrSRAAiRA/eUYIAESIAF/CFB//eHOWkmABEiA+ssxQAIkQAL+EKD++sOdtZIA&#10;CZAA9ZdjgARIgAT8IUD99Yc7ayUBEiCBaDqdHoDCqGmjGzc2jHvveG9IRVM5y6nqrtq9fk9nW+e7&#10;3z3tzc1b29q73n/mqLGHdqJp0VRFOlIWicS7usv21fds2tTc2NStCjnvg+Orh3ZFo91IF0njWhIt&#10;j7a8uXXEayubTj/tlL1764YPH3Ho2NFP/WPpRReeP7RmaG9nM/9Ir3ftql3+0kuHHz5x+NChZelo&#10;JBpNx9P725t3vrnr0JPHxSqj/fQazeqDZqeXaUOOI5VOtO5sK68sn3D2pJ5YdzqaQgFlqUz56Whf&#10;La3bWmv/sXtgc3hjBZZCAiRgBgEj/N+ueMfoqaMB5PXXNxwzbWpZWez5F5sa6stj6XKoUyyaiMU6&#10;q6raJk3snvWBIR/64LBzPzjs4ovGfOyjo2uGtUVjnZFoohcm+lLWkyrbV5cR6KE1NdDIZCqZhrBG&#10;IonuZE9PTyKBfzL/JpMJ/KRSycxXOJJJXBl6f0klk5kPyyriZhiIrSABEggtASP0NxnriVRFx0zJ&#10;eNnr1735rncdi1+efb5lf0M0GutJR6GwHZFIeyTdEU13D6tJDa+JxitbIrGWdLQtEu054I1CZ2OR&#10;WM3efd3Dhg2JxOLbtr1dXV3d3o68kbJY2QHxhdhCizP/tndkvupJJuAQd/d+1NXd1d3dgw/hTnto&#10;86g4uX2eLv6DvzP/40ECJFDKBIzQ32gMN+TJ+MjKkRMP7ezs3LBp27vePRk3+Yufbdpem8Qdehq3&#10;69CwaFk0Go9F4BdXRKM9sViy79494+GKmKX37Svv6koedtjYrq6MU1xeUdGT6B5/2Dj41L0hh0xK&#10;3OPjT/zS2tbWmyaeTKfwITQX/+nu7K4eU+NwTGQa1c9hLyHTQEmaUd9e+ZXfeJAACZQoATP0NxVL&#10;R1Jllalhk4bWjBna0daxadPOU045vqKi7MUXu95YHU+kahLp8lSkTCKvGb1Nl0XS8Ui6vPcHv6Mj&#10;mXjDunXtsOS4wya1trUPHz4cJXR3d44YXhOPxyw6KVqc3rp1G/4Ti5dBdhGM7RX6SHdHd0VNRW/Q&#10;ggcJkAAJFJCAEfpbBq82Gu3qbktGu0ZPGTVszLC21o41a7ecdNKxI0ZUbd7ctuzZ9ra2jMeaeXqG&#10;R21RhGgRn8UPHs3hp++rrVu79+/vmDhxbEVl9c4d28eNn1BZVbl9x65Ro0aUxaLweeUnHi+LxaJd&#10;XZkw8ZCqqrI4dDyj6vgTYWHob7yqXAULCsieRZMACZQ2ASP0N5oqQ1CgrDyVLuvsibYNP2Lo6HFj&#10;2tvaX3pp3ZTJxxxxxNj9+3uefqp1xcrO9u4upEnHEAuuOPAjKhzZuKl75arOmprKqVMnNza11NXt&#10;HTP2sK6uzoaGprGHjIBrGztwIHFFRWX9/v34ZcTIERJ5kHBvR0dn5tuhVV5Gf0t7hLH3JEAC/REo&#10;rv4iSpDrJ5URwLKyVFU0URFNVybj6aojykdMHIFGv7bijbKyYWecccro0cO2bUsseqL7mWcSG7d0&#10;tbd1xKKtsVhTT6Jl67b2vz/VtnZtV01NxWmnnlYWrdy8ae3046YNGxJvb+k49phjhgw9BOoeK4+X&#10;lZfjJ15Zgfre3r4d5WcCwSn8FcVsCEx+aGttrxk9NFaGgEjvnLbcP/2LsyV9NJZWP5lQSV+EGp47&#10;fmQeXiwzuePAwTFKAiRQagSKq7+O6MIfhXJFK8dVjj58FHLU1u58Y/WG46ZPmzlz2sQJI1uao2tW&#10;RZ58qvuvCxN/XZB6/PHEypXdnZ3po44+9IwzTiwvr9j29vbKisoJEycOGVL90suvTp0yuby8vLKy&#10;sjxeHj9wbN++o66uvqampgwCnOp9/JdMdnZ3dbZ11Iyu7kn3pBFq5kECJEAChSRQ3PUX/fQET9/U&#10;EY3F0nBIMTEgnXm+1lXXtefNhqohVZ0dnUceMfnQMWNHDx/Z3NKwu3En5pNh3hgCu8NHDhs9amws&#10;Up1KxrZu2QD9Pfuss7Cq4oXlL40Zc8hpM2e2t7eXxcswzwwxXvjaiZ7EY4893traOnbsmOrqIdFU&#10;DNUl08mG5obu7u5DTzi0s6wjUh6JJz2bAoyGtexqwvqLiWeP711/gf/Byc6ETTJTO3qPlq0tXH9R&#10;yKHOsknAOALG+b9Y/5CZpoXb9RiEqrt8bNlh7xo7ZERmQlj9/rqXX3vxhVdfbGjuHHvIEVMnnzBt&#10;6oypU6YfNuqIVGf53l31K157BQHcC8770Mknn7h+w0bI7iknnwSXd9iwoUOGDMH6t+qazP9eeGE5&#10;xHfUqJFDhlSloPWpTH0JLFFrah0+YXiyLBGNI46QWYXBgwRIgAQKR2AQ//eQ4w7Zv2H/+DMmwNP0&#10;dEXCQT2y+r/WL+AbwjmMwcdNxVNtyc76jv176keOHok4wr69dUg5Aso6dOjO2lr8Pm7MYcccNfXw&#10;qZPg8y568qmGhobzPnTusGHD8HQN8YdkKoV5Zpj+sHjxkjfeWA05Hjfu0Mxit0QSsy8QcEA4IlYW&#10;HTP9kGR5MhlLYZZFPIlZEN4cTvxfrD/e9XQt1x97Q5ylkEAQCBitvyloLyLB6cwzu2g6iZBET2tX&#10;257O1vrMLIVDDhl16KGjqyqrJo47LJKMVg+pwXq2bbW1b6xefcZ7Tp88ORP2hfjC/8XqYhSDlW1L&#10;lz6zc+cuxIIPGzcW4WA8EoPedSW7G+obsPhtzLGj01WoKYVZxijfwxnA1N8gnAtsIwkUm4DR+pvO&#10;TOzNLKzIzPnNhAlk55x0sivZ8XZ7ZxMiugdFCY45Zsphh4477NCxiC0gpoBgbixWhgdrOHbW7lq+&#10;/CUsroO/PGbMaHyLyEN5RTnWG9c11bc3dYyfcWiqOhVFODmzDAMed1ki/s5GPy7NQv11CZDZSSCU&#10;BBzp76GnHhargA9aKAL9xR8ya4X71lxkFqchKAB3GIoMB7U8iinAsURrMtWa7mrqbG9olcbhkdrI&#10;kSPHjhkDhcU6C/xv9549a9auw1dDqqtqaoZWVVVgzgN22sFX7R3tTY0tkOlx0w+NDsNkNKw/zoQ7&#10;ypLleDjWVZHZHcKTg/rrCUYWQgIhIzCI/j6+6NGPXHhJRteOHjH00JqOZHessrwnlYzGyyow+0AW&#10;jeEu3kKlb5cFLzj1rkpzFAZIJVI9rT3tu9u6GrtsNQ8ZWoXnbHB14xDVKNYZp5ORZE93T0dTZ3dL&#10;d9XIqmGTh5dVZKYi2I9+dsvU6Bl89pYdrXHsP/n+iT3YbCiWe/9Jxn812DILCQSXwCD6i45t3bp1&#10;9uzZjzzySEV1fNSRw8uGxbGZWFdPd0V5Ra/22g9f9Fc1ItWZTHekm3Y0dbdlogcVQ8orqzP7+GKR&#10;Maa14Skc/t/WmNkjYsioIcPGDyurKcPuEbkP6m9wxzVbTgJBIDC4/kovlixZAhVetWpV9cjK4RNr&#10;Ro4d2dCdUTHR396NxPt+8Vd/sbFDGiqLDc06kwlocWcKM8vQwMbdTTUjq+NVmNKbLqsurxhRHqvE&#10;EosBN5+n/gZhBLONJBBcAk71V3o4b968O34wd/++xlGThsUnDIlh2xzD9BfxYSyvwDyzzJqKTLQY&#10;EQfM8JUpxZk5dJl4Rma9G0K9mF6RmWXctxg424bU3+COa7acBIJAIL/1F3CB39y4Zc7t323Y0bLv&#10;pb3d9Z14dAZ/s1fYIHQpbC+WWdHg35HAo67yskhZFHvypMpSPZGeVDydrsA0tCTmEKfK8Usa03tT&#10;0FakgbNcuKeK/kFgzSRAAoEgkJ/+okuYXXDbrXds2bLlvIvPbdjQWPd6fbo1CS+6HIsbsCM6Hm71&#10;+cQedD+zP7nD3c0P1BbL6C6cW7x5KLOZesbVjeAtQ8lkFA8NcaHABIfMJLbeh4ZRpMz88CABEiAB&#10;Pwjkrb/SyKOOOurJvz21YMGCqZMn711T37Gzo6OxPeP84jtfBQ2zxzB7F7srZH769gXufc2EvPSn&#10;7z+932Z+8FaM/p6++WEN1kkCJFBKBDT1VxBdeumla15ff9c9d1Ykh9StaWze0dzV1ZOJqPp3YCvh&#10;zHrlXvGFwvZOX+t1dS3/ivj2JitDev8ay5pJgARKmoAHWnnDv35j/Zr1V111FXbw6ljX1FXbhtXA&#10;vQuGEWLFm4Hwcos4JiRknoZhGXDvT+8as15ZlJ9+D3ktRa6fzMqMHD/YyDcdQWVwxCXOIAdqkXdk&#10;ZI7M55mldIhFIGX/++xYW+jy95IeY+w8CZBAbgIe6C8KRlD4/vvvX7Fixcc+/JGGN5sbNzZE2vHu&#10;+LKezp7yWBzvF66sqMIG532y2zszoc8n7Q0I9Guc3rdl5vyRt1hm/6QRgsZPZq0cJj2ojRz6Ig/y&#10;2suM+CKBpIwNsM+ZJVdfO7U/4fgjARIgATsBb/RXSj3ppJPmz19w3333TTt6Wu2q3U1bm/Dy+GRP&#10;Ip3C+957qqqHJGORzE/vQy9n69poMBIgARIILQEv9VcgXX311YufXnLbbbfVlNXUvr6vtbYl425G&#10;0h1tmCfRJ74Z/e2LC/j7uC60dmXHSIAEzCfgvf5KOGLOnDnPL1t+ySWXNG1vrV+3v6exc0jvemVM&#10;E8ZEtd4oQOYo2JY+feQzu6UdOMw3BltIAiRQUgQKor9CEHPUFi5cuHjx4ve998x96xv2ra2LdiRj&#10;WAYBbxjzcQ9g9laCrdOFS8qQ7CwJkEDgCBRQf4XFrFmznv77EgSFyyND9qzY07mzPdHenXk8pvS3&#10;kPOFKceBG5FsMAmUDoGC66+gRFAY+6jddsetTTtbal/bk27GYrSMBGcCw6UDmz0lARIgAQuBIukv&#10;aswEhb97OxYuf+LyS3dvqNu3pg7b7zre4FfHaHR+dagxDwmQQLEIFE9/pUcICv9l/gIEhbFwuW51&#10;XcebjbHGTswMjkSxTU4s2YPlwPFYEm+gKItn/o3FUrl/+uWTmfab4yeaeZNc3489QRFYp9Wr7LEw&#10;JIE3KPU+FMxMDOHjwSLgZxUkYCaBYuuvUEBQGAuX77777pqyYbvX7O/c2RbtSWEfteHDhuFtQLI4&#10;o+TmCA+4F7GZo4etIgEScEPAH/2VFmM3y7Vr1t9407+2bG+uX1uXbOhOdHbh3fK97zpOJ2J4V5Cb&#10;rgUsL+PgATMYm0sCrgn4qb9oPILCP/vJPVi4fPFFH67btL92ze5kS3dmbwa5NefDOdcGZgEkQALG&#10;EvBZf4ULFi4/PB+bWS44atLRu9fUtb7dkmrvjiXxFuIyLFzGuywyj+m8uz3vd1Ph3ndk8CABEiCB&#10;4hAwQn+lq9jNcvmyF7FweXjZiL0r67t3d0QTyXh5eTKZiUPIC4R4kAAJkEBoCBikvxKOwMLlZ59Z&#10;ht0s929t2f36vkhbGk/kehIZLzg00NkREiABEgABE0UNc9SwmyXmqB1/zAm73qht29oWTUYTiQE2&#10;iqQpSYAESCB4BEzUX6GIOWorV67EwuUxNaP3rNjbtq0pkk4hKtxRlmiOdiexjXsEcWG84aL3ZRZ4&#10;8yd+sLtl5p0XOX8G2GX4nfnC1mnCHi/fQPwk84rSzMzf4A0TtpgESKAABMzVX+ksFi6//vpqBIWb&#10;d7fvfHF3cm9XtCNRE4tja3V1yCK6gi6lKwB5FkkCJFDqBEzXXxUUxsJl7Ga5f3Nj64aW8qZ0xvXt&#10;fTOGHPgv32Vc6mOZ/SeBoBEIgP4KUrWb5dTJU7av3tP8ZmOqA0s0DpJg3tgHbfixvSRQ0gQCo79i&#10;JQSFV7++DguXh5UP27Nyb/uO1rIEtoyIxqLRRE9PPF6klxm73NY9EwLG/3p/eJAACZQsgYDpr9gJ&#10;C5fXrV5//fXXN+xo3v5KbfvuVrxIc/jQoV2dXQUypMfP4uQdzFzdVyBrsVgSCAiBQOov2GKm8Lx5&#10;87BwGbtZ7t/SVL9hf/u+1iHllcXB7rkcF6fZrIUESMAoAkHVX4GIhcvYzRLHsZOn7V6zr+GthkRn&#10;otB8Kb6FJszySaBECARbf8VIWLi84tWVmKM2tKxm34q9nbvbMTe4p7OrDLN5satlEtN7M5N/o+mo&#10;/PTOVnPw0xcikEBB7h8UnCk7Mw9j4HgCtv3tjfVmXvohP5k/MGuDLwgtkTON3SSBbAJh0F/plbxx&#10;GQuXG7Y0Ymf3SGu6LLPfeqQsFovh+Rwk74DmZlQ4I5t9PwcEUSnjgV+gqg5+3pFg65xkG2lsCZ+5&#10;Asj/wVzpLx/A8awkgdIlEB79hQ3VwuWLP5zZzbJufV2qtbs8GoukUvAzZYJwnwjz4Vfpjnn2nARM&#10;IRAq/RWomKOG3SyxcPmYo47Zvba+aWtjorUzHsPbhw4skzMFPttBAiRQ0gRCqL9iTyxcXvyPpQgK&#10;N9W27nmjvneOWiSSTGVu/rG3O+LAMvnW9baW3CS+pE8gdp4EXBAIrf6Ciexm2bdw+a2m+tX7os2J&#10;eCpSHitDqBZh4fbOjszzMC8OmRThRUksgwRIoFQIhFl/xYZq4fLxU6fvXle3d319877mzs5OeL/R&#10;srIotxUulaHOfpKAcQTCr7+CXHazzLxxuaK6cVNzoq6nu7O7uqamo7vbOJuwQSRAAqVBoFT0V6yJ&#10;hcubN771vdu/24Q3Lr+2r3lXU1lZkbaMKI3hxF6SAAnkQaC09BdgEBSee+sdCApj4XLLpsbWlXsT&#10;rVgyl5nzWxaDFr8zC7g8GYv3/mBbd+zvHsWju76d3fOO86rQsLxI9J0jD0sxKQmQQNgIlJz+qqCw&#10;LFw+btoJ+97Y27G9NdKRSPUkrBsKJ3vnC+OVGhnh7Z27xoMESIAEPCRQovorBNXC5SHpIbUr93Tt&#10;7Yj2QHV7VxJH04lYBD/4OyPEB5BThD0cfCyKBEqcQEnrr9gec9TWrl6Hhcv1Wxvr1td313VEUylM&#10;D35nvdyB9xuV+Fhh90mABLwlQP3N8ERQGG9cxm6WH/nwxXWbGho3NkZae7BYI5pKx7F3ROY1n+9s&#10;2eCtAVgaCZBAyRKg/r5jetnNEguXjz362No36rrebi3vSpenIpVYq2F50RwDwSV7trDjJOAtAeqv&#10;nWdm4fLTmYXLNdGhO1/b3VHbhrfdR3qSIsEUX2/HH0sjgVImQP3NYX1ZuPz8shfwxuW9Wxpa3+7s&#10;burGk7dBd/kt5ZHEvpMACeRLgPrbLzG1cHnShCP2bWpo2FAf6+yujCTTqcwkiWgc2wtnNrbMRIex&#10;y3Aq84Nfcv5E0vEDAeTMJkDYdr231lgiGu2MpfDTFUslsWk8DxIggVIiQP0dxNqycBlB4XiqateK&#10;uqa3mmvKhuC5XFtLa2tzS0VFRUaFe+eo4SffA5sBVSaj+KlIRss08udbH9OTAAmYRID668gaCApv&#10;3br1rnvubN7dseW57T11XdXlVaNGjuzp6ZGghExWy/eA75zxmnt/Mm/o4EECJFBKBKi/Tq2NoPAN&#10;//oNLFz++OWX7N/UuH/t/kRjD14xJ6+S19VfvCEp89P7YjqnLWE6EiCBcBCg/uZnRwSFH56/cPHi&#10;xZOPPrr2jb2NmxpT7Ymq8opEd09mA2C8ai4aTSScvoM5GUn3IEdleU8kneJOmPmZgqlJIPAEqL86&#10;JkRQeO3rG7Cb5fDKEXtX1TVsrhtRUZ3u6MaiuUQygT3VHO7Fjl190vGytu6edDyeTNEB1rEF85BA&#10;cAlQf/Vth90s176x7oabvta8s7125e5oI56gYR5Dyvm7MGLRss6OrqqKylgyXebUadZvMHOSAAkY&#10;RYD668ocCArf9ZOfY+Hye2eeufdNbB9RF0+V46Fcj7MQBOZRjKisTu7vbHq1fvey2g9+7AOuWsPM&#10;JEACgSJA/fXAXFi4vGTJEuxmefyU42tX1nbv6ijrTkWSycwmaulkqgybWPbO7c3sqoZpDhlPF05y&#10;ItET7U43rm54a8FbscYoVtw9/MBCD1rDIkiABAJC4MBrgAPSXMOb2djYOG/evN/89tc7tu8cO3lk&#10;elikbEhFOhZFYKLj7Zby8vj4M8Zjp+Hy6spEZ3fPlo7mda3t9e03fvP6r315Np7sGd47No8ESMBb&#10;AtRfb3lmSsNMYSxffuCBB6qGVtSMr64+ZAhWuLVtz+jvhPdOSMQSHXVtzWtamre3nn/JubfM/i6e&#10;5nnfCJZIAiRgPAHGH7w3ETxZ7GaJOWrvOfWMeswUXt8QaU9mIg+RaKIt2fBK/Y4nag8fMwlr6hYt&#10;fIri670BWCIJBIQA/d/CGgpCfOv3vrNj+y5UUzGiAvv4jJk4+tvf+ubnP/slPLsrbN0snQRIwGwC&#10;1N+C20eCwnPnzkVNV37tyttvvJ2h3oJDZwUkEAQC1N8iWQlBYQgxZkoUqT5WQwIkYDwB6q/xJmID&#10;SYAEQkqAz99Calh2iwRIwHgC/x9FeapFeiUQ2QAAAABJRU5ErkJgglBLAwQUAAYACAAAACEAoVvk&#10;MOEAAAALAQAADwAAAGRycy9kb3ducmV2LnhtbEyPzU7DMBCE70i8g7VI3KidlJ8oxKmqCjhVSLRI&#10;iJsbb5Oo8TqK3SR9e5YT3HZ2R7PfFKvZdWLEIbSeNCQLBQKp8ralWsPn/vUuAxGiIWs6T6jhggFW&#10;5fVVYXLrJ/rAcRdrwSEUcqOhibHPpQxVg86Ehe+R+Hb0gzOR5VBLO5iJw10nU6UepTMt8YfG9Lhp&#10;sDrtzk7D22Sm9TJ5Gben4+byvX94/9omqPXtzbx+BhFxjn9m+MVndCiZ6eDPZIPoWN9nS7byoFIQ&#10;bHhKFHc58CLNshRkWcj/HcofAA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L1j8X79AgAAZwgAAA4AAAAAAAAAAAAAAAAAOgIAAGRycy9lMm9Eb2Mu&#10;eG1sUEsBAi0ACgAAAAAAAAAhAKHdScJCowAAQqMAABQAAAAAAAAAAAAAAAAAYwUAAGRycy9tZWRp&#10;YS9pbWFnZTEucG5nUEsBAi0ACgAAAAAAAAAhAMaZoiZXcgAAV3IAABQAAAAAAAAAAAAAAAAA16gA&#10;AGRycy9tZWRpYS9pbWFnZTIucG5nUEsBAi0AFAAGAAgAAAAhAKFb5DDhAAAACwEAAA8AAAAAAAAA&#10;AAAAAAAAYBsBAGRycy9kb3ducmV2LnhtbFBLAQItABQABgAIAAAAIQAubPAAxQAAAKUBAAAZAAAA&#10;AAAAAAAAAAAAAG4cAQBkcnMvX3JlbHMvZTJvRG9jLnhtbC5yZWxzUEsFBgAAAAAHAAcAvgEAAGod&#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7"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b29xAAAANsAAAAPAAAAZHJzL2Rvd25yZXYueG1sRI9Ba8JA&#10;FITvBf/D8gQvpW6MUErqKlJaKLaXRL0/sq+bYPZt2F1N9Nd3hUKPw8x8w6w2o+3EhXxoHStYzDMQ&#10;xLXTLRsFh/3H0wuIEJE1do5JwZUCbNaThxUW2g1c0qWKRiQIhwIVNDH2hZShbshimLueOHk/zluM&#10;SXojtcchwW0n8yx7lhZbTgsN9vTWUH2qzlbB+3d5PA3Lr7Iyj4fytnNb7Y9Gqdl03L6CiDTG//Bf&#10;+1MryHO4f0k/QK5/AQAA//8DAFBLAQItABQABgAIAAAAIQDb4fbL7gAAAIUBAAATAAAAAAAAAAAA&#10;AAAAAAAAAABbQ29udGVudF9UeXBlc10ueG1sUEsBAi0AFAAGAAgAAAAhAFr0LFu/AAAAFQEAAAsA&#10;AAAAAAAAAAAAAAAAHwEAAF9yZWxzLy5yZWxzUEsBAi0AFAAGAAgAAAAhAFYZvb3EAAAA2wAAAA8A&#10;AAAAAAAAAAAAAAAABwIAAGRycy9kb3ducmV2LnhtbFBLBQYAAAAAAwADALcAAAD4AgAAAAA=&#10;">
                  <v:imagedata r:id="rId25" o:title="2"/>
                </v:shape>
                <v:shape id="Obraz 9"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Q2vxAAAANsAAAAPAAAAZHJzL2Rvd25yZXYueG1sRI9PawIx&#10;FMTvBb9DeIK3mlWhlNUorX9ApB5cBfH22LzuLt28LEnU+O2bQsHjMDO/YWaLaFpxI+cbywpGwwwE&#10;cWl1w5WC03Hz+g7CB2SNrWVS8CAPi3nvZYa5tnc+0K0IlUgQ9jkqqEPocil9WZNBP7QdcfK+rTMY&#10;knSV1A7vCW5aOc6yN2mw4bRQY0fLmsqf4moUFF+r+HnYb9fnyc47tzzt44WCUoN+/JiCCBTDM/zf&#10;3moF4wn8fUk/QM5/AQAA//8DAFBLAQItABQABgAIAAAAIQDb4fbL7gAAAIUBAAATAAAAAAAAAAAA&#10;AAAAAAAAAABbQ29udGVudF9UeXBlc10ueG1sUEsBAi0AFAAGAAgAAAAhAFr0LFu/AAAAFQEAAAsA&#10;AAAAAAAAAAAAAAAAHwEAAF9yZWxzLy5yZWxzUEsBAi0AFAAGAAgAAAAhAMDZDa/EAAAA2wAAAA8A&#10;AAAAAAAAAAAAAAAABwIAAGRycy9kb3ducmV2LnhtbFBLBQYAAAAAAwADALcAAAD4AgAAAAA=&#10;">
                  <v:imagedata r:id="rId26" o:title="2b" cropbottom="17411f" cropleft="12716f"/>
                </v:shape>
                <w10:wrap type="square"/>
              </v:group>
            </w:pict>
          </mc:Fallback>
        </mc:AlternateContent>
      </w:r>
    </w:p>
    <w:p w14:paraId="31D1C948" w14:textId="77777777" w:rsidR="00E931B5" w:rsidRPr="00802D52" w:rsidRDefault="00E931B5" w:rsidP="00E931B5">
      <w:pPr>
        <w:tabs>
          <w:tab w:val="right" w:leader="dot" w:pos="10010"/>
        </w:tabs>
        <w:spacing w:line="276" w:lineRule="auto"/>
        <w:rPr>
          <w:b/>
          <w:bCs/>
          <w:sz w:val="22"/>
          <w:szCs w:val="22"/>
        </w:rPr>
      </w:pPr>
    </w:p>
    <w:p w14:paraId="582391B1" w14:textId="77777777" w:rsidR="00E931B5" w:rsidRPr="00802D52" w:rsidRDefault="00E931B5" w:rsidP="00E931B5">
      <w:pPr>
        <w:tabs>
          <w:tab w:val="left" w:pos="1230"/>
        </w:tabs>
        <w:spacing w:line="276" w:lineRule="auto"/>
        <w:rPr>
          <w:sz w:val="22"/>
          <w:szCs w:val="22"/>
        </w:rPr>
      </w:pPr>
    </w:p>
    <w:p w14:paraId="67991887" w14:textId="77777777" w:rsidR="00E931B5" w:rsidRPr="00802D52" w:rsidRDefault="00E931B5" w:rsidP="00E931B5">
      <w:pPr>
        <w:spacing w:line="276" w:lineRule="auto"/>
        <w:rPr>
          <w:sz w:val="22"/>
          <w:szCs w:val="22"/>
        </w:rPr>
      </w:pPr>
    </w:p>
    <w:p w14:paraId="774EDC17" w14:textId="77777777" w:rsidR="00E931B5" w:rsidRPr="00802D52" w:rsidRDefault="00E931B5" w:rsidP="00E931B5">
      <w:pPr>
        <w:spacing w:line="276" w:lineRule="auto"/>
        <w:rPr>
          <w:sz w:val="22"/>
          <w:szCs w:val="22"/>
        </w:rPr>
      </w:pPr>
    </w:p>
    <w:p w14:paraId="275E5186" w14:textId="77777777" w:rsidR="00E931B5" w:rsidRPr="00802D52" w:rsidRDefault="00E931B5" w:rsidP="00E931B5">
      <w:pPr>
        <w:spacing w:line="276" w:lineRule="auto"/>
        <w:rPr>
          <w:sz w:val="22"/>
          <w:szCs w:val="22"/>
        </w:rPr>
      </w:pPr>
    </w:p>
    <w:p w14:paraId="686A3C32" w14:textId="77777777" w:rsidR="00E931B5" w:rsidRPr="00802D52" w:rsidRDefault="00E931B5" w:rsidP="00E931B5">
      <w:pPr>
        <w:spacing w:line="276" w:lineRule="auto"/>
        <w:rPr>
          <w:sz w:val="22"/>
          <w:szCs w:val="22"/>
        </w:rPr>
      </w:pPr>
    </w:p>
    <w:p w14:paraId="4E94450C" w14:textId="77777777" w:rsidR="00E931B5" w:rsidRPr="00802D52" w:rsidRDefault="00E931B5" w:rsidP="00E931B5">
      <w:pPr>
        <w:spacing w:line="276" w:lineRule="auto"/>
        <w:rPr>
          <w:sz w:val="22"/>
          <w:szCs w:val="22"/>
        </w:rPr>
      </w:pPr>
    </w:p>
    <w:p w14:paraId="2929B301" w14:textId="77777777" w:rsidR="00E931B5" w:rsidRPr="00802D52" w:rsidRDefault="00E931B5" w:rsidP="00E931B5">
      <w:pPr>
        <w:spacing w:line="276" w:lineRule="auto"/>
        <w:rPr>
          <w:sz w:val="22"/>
          <w:szCs w:val="22"/>
        </w:rPr>
      </w:pPr>
    </w:p>
    <w:p w14:paraId="3FC4F871" w14:textId="77777777" w:rsidR="00E931B5" w:rsidRPr="00802D52" w:rsidRDefault="00E931B5" w:rsidP="00E931B5">
      <w:pPr>
        <w:spacing w:line="276" w:lineRule="auto"/>
        <w:rPr>
          <w:sz w:val="22"/>
          <w:szCs w:val="22"/>
        </w:rPr>
      </w:pPr>
    </w:p>
    <w:p w14:paraId="027BE10B" w14:textId="77777777" w:rsidR="00E931B5" w:rsidRPr="00802D52" w:rsidRDefault="00E931B5" w:rsidP="00E931B5">
      <w:pPr>
        <w:spacing w:line="276" w:lineRule="auto"/>
        <w:rPr>
          <w:sz w:val="22"/>
          <w:szCs w:val="22"/>
        </w:rPr>
      </w:pPr>
    </w:p>
    <w:p w14:paraId="65751C3D" w14:textId="77777777" w:rsidR="00E931B5" w:rsidRPr="00802D52" w:rsidRDefault="00E931B5" w:rsidP="00E931B5">
      <w:pPr>
        <w:spacing w:line="276" w:lineRule="auto"/>
        <w:rPr>
          <w:sz w:val="22"/>
          <w:szCs w:val="22"/>
        </w:rPr>
      </w:pPr>
    </w:p>
    <w:p w14:paraId="58C947AC" w14:textId="77777777" w:rsidR="00E931B5" w:rsidRPr="00802D52" w:rsidRDefault="00E931B5" w:rsidP="00E931B5">
      <w:pPr>
        <w:spacing w:line="276" w:lineRule="auto"/>
        <w:rPr>
          <w:sz w:val="22"/>
          <w:szCs w:val="22"/>
        </w:rPr>
      </w:pPr>
    </w:p>
    <w:p w14:paraId="3CCF7776" w14:textId="77777777" w:rsidR="00E931B5" w:rsidRPr="00802D52" w:rsidRDefault="00E931B5" w:rsidP="00E931B5">
      <w:pPr>
        <w:spacing w:line="276" w:lineRule="auto"/>
        <w:rPr>
          <w:sz w:val="22"/>
          <w:szCs w:val="22"/>
        </w:rPr>
      </w:pPr>
    </w:p>
    <w:p w14:paraId="7E26CBDF" w14:textId="77777777" w:rsidR="00E931B5" w:rsidRPr="00802D52" w:rsidRDefault="00E931B5" w:rsidP="00E931B5">
      <w:pPr>
        <w:spacing w:line="276" w:lineRule="auto"/>
        <w:rPr>
          <w:sz w:val="22"/>
          <w:szCs w:val="22"/>
        </w:rPr>
      </w:pPr>
    </w:p>
    <w:p w14:paraId="31681A55" w14:textId="77777777" w:rsidR="00E931B5" w:rsidRPr="00802D52" w:rsidRDefault="00E931B5" w:rsidP="00E931B5">
      <w:pPr>
        <w:spacing w:line="276" w:lineRule="auto"/>
        <w:rPr>
          <w:sz w:val="22"/>
          <w:szCs w:val="22"/>
        </w:rPr>
      </w:pPr>
    </w:p>
    <w:p w14:paraId="01C6ED26" w14:textId="77777777" w:rsidR="00E931B5" w:rsidRPr="00802D52" w:rsidRDefault="00E931B5" w:rsidP="00E931B5">
      <w:pPr>
        <w:spacing w:line="276" w:lineRule="auto"/>
        <w:rPr>
          <w:sz w:val="22"/>
          <w:szCs w:val="22"/>
        </w:rPr>
      </w:pPr>
    </w:p>
    <w:p w14:paraId="47847C1B" w14:textId="77777777" w:rsidR="00E931B5" w:rsidRPr="00802D52" w:rsidRDefault="00E931B5" w:rsidP="00E931B5">
      <w:pPr>
        <w:spacing w:line="276" w:lineRule="auto"/>
        <w:rPr>
          <w:sz w:val="22"/>
          <w:szCs w:val="22"/>
        </w:rPr>
      </w:pPr>
    </w:p>
    <w:p w14:paraId="409A0595" w14:textId="77777777" w:rsidR="00E931B5" w:rsidRPr="00802D52" w:rsidRDefault="00E931B5" w:rsidP="00E931B5">
      <w:pPr>
        <w:spacing w:line="276" w:lineRule="auto"/>
        <w:rPr>
          <w:sz w:val="22"/>
          <w:szCs w:val="22"/>
        </w:rPr>
      </w:pPr>
    </w:p>
    <w:p w14:paraId="6FD4F394" w14:textId="77777777" w:rsidR="00E931B5" w:rsidRPr="00802D52" w:rsidRDefault="00E931B5" w:rsidP="00E931B5">
      <w:pPr>
        <w:spacing w:line="276" w:lineRule="auto"/>
        <w:rPr>
          <w:sz w:val="22"/>
          <w:szCs w:val="22"/>
        </w:rPr>
      </w:pPr>
    </w:p>
    <w:p w14:paraId="5791556C" w14:textId="77777777" w:rsidR="00E931B5" w:rsidRPr="00802D52" w:rsidRDefault="00E931B5" w:rsidP="00E931B5">
      <w:pPr>
        <w:spacing w:line="276" w:lineRule="auto"/>
        <w:rPr>
          <w:sz w:val="22"/>
          <w:szCs w:val="22"/>
        </w:rPr>
      </w:pPr>
    </w:p>
    <w:p w14:paraId="7D86F65C" w14:textId="77777777" w:rsidR="00E931B5" w:rsidRPr="00802D52" w:rsidRDefault="00E931B5" w:rsidP="00E931B5">
      <w:pPr>
        <w:spacing w:line="276" w:lineRule="auto"/>
        <w:rPr>
          <w:sz w:val="22"/>
          <w:szCs w:val="22"/>
        </w:rPr>
      </w:pPr>
    </w:p>
    <w:p w14:paraId="3DA6175D" w14:textId="77777777" w:rsidR="00E931B5" w:rsidRPr="00802D52" w:rsidRDefault="00E931B5" w:rsidP="00E931B5">
      <w:pPr>
        <w:spacing w:line="276" w:lineRule="auto"/>
        <w:rPr>
          <w:sz w:val="22"/>
          <w:szCs w:val="22"/>
        </w:rPr>
      </w:pPr>
    </w:p>
    <w:p w14:paraId="27DB3303" w14:textId="77777777" w:rsidR="00E931B5" w:rsidRPr="00802D52" w:rsidRDefault="00E931B5" w:rsidP="00E931B5">
      <w:pPr>
        <w:spacing w:line="276" w:lineRule="auto"/>
        <w:rPr>
          <w:sz w:val="22"/>
          <w:szCs w:val="22"/>
        </w:rPr>
      </w:pPr>
    </w:p>
    <w:p w14:paraId="1F40C6F8" w14:textId="77777777" w:rsidR="00E931B5" w:rsidRPr="00802D52" w:rsidRDefault="00E931B5" w:rsidP="00E931B5">
      <w:pPr>
        <w:spacing w:line="276" w:lineRule="auto"/>
        <w:rPr>
          <w:sz w:val="22"/>
          <w:szCs w:val="22"/>
        </w:rPr>
      </w:pPr>
    </w:p>
    <w:p w14:paraId="131DD982" w14:textId="77777777" w:rsidR="00E931B5" w:rsidRPr="00802D52" w:rsidRDefault="00E931B5" w:rsidP="00E931B5">
      <w:pPr>
        <w:spacing w:line="276" w:lineRule="auto"/>
        <w:rPr>
          <w:sz w:val="22"/>
          <w:szCs w:val="22"/>
        </w:rPr>
      </w:pPr>
    </w:p>
    <w:p w14:paraId="7B2E19A7" w14:textId="77777777" w:rsidR="00E931B5" w:rsidRPr="00802D52" w:rsidRDefault="00E931B5" w:rsidP="00E931B5">
      <w:pPr>
        <w:spacing w:line="276" w:lineRule="auto"/>
        <w:rPr>
          <w:sz w:val="22"/>
          <w:szCs w:val="22"/>
        </w:rPr>
      </w:pPr>
    </w:p>
    <w:p w14:paraId="329B1C2C" w14:textId="77777777" w:rsidR="00E931B5" w:rsidRPr="00802D52" w:rsidRDefault="00E931B5" w:rsidP="00E931B5">
      <w:pPr>
        <w:spacing w:line="276" w:lineRule="auto"/>
        <w:rPr>
          <w:sz w:val="22"/>
          <w:szCs w:val="22"/>
        </w:rPr>
      </w:pPr>
    </w:p>
    <w:p w14:paraId="03948B3F" w14:textId="77777777" w:rsidR="00E931B5" w:rsidRPr="00802D52" w:rsidRDefault="00E931B5" w:rsidP="00E931B5">
      <w:pPr>
        <w:spacing w:line="276" w:lineRule="auto"/>
        <w:rPr>
          <w:sz w:val="22"/>
          <w:szCs w:val="22"/>
        </w:rPr>
      </w:pPr>
    </w:p>
    <w:p w14:paraId="74AE9965" w14:textId="77777777" w:rsidR="00E931B5" w:rsidRPr="00802D52" w:rsidRDefault="00E931B5" w:rsidP="00E931B5">
      <w:pPr>
        <w:spacing w:line="276" w:lineRule="auto"/>
        <w:rPr>
          <w:sz w:val="22"/>
          <w:szCs w:val="22"/>
        </w:rPr>
      </w:pPr>
    </w:p>
    <w:p w14:paraId="693FA9A8" w14:textId="77777777" w:rsidR="00E931B5" w:rsidRPr="00802D52" w:rsidRDefault="00E931B5" w:rsidP="00E931B5">
      <w:pPr>
        <w:spacing w:line="276" w:lineRule="auto"/>
        <w:rPr>
          <w:sz w:val="22"/>
          <w:szCs w:val="22"/>
        </w:rPr>
      </w:pPr>
    </w:p>
    <w:p w14:paraId="4A5C7683" w14:textId="77777777" w:rsidR="00E931B5" w:rsidRPr="00802D52" w:rsidRDefault="00E931B5" w:rsidP="00E931B5">
      <w:pPr>
        <w:spacing w:line="276" w:lineRule="auto"/>
        <w:rPr>
          <w:sz w:val="22"/>
          <w:szCs w:val="22"/>
        </w:rPr>
      </w:pPr>
    </w:p>
    <w:p w14:paraId="583B4951" w14:textId="77777777" w:rsidR="00E931B5" w:rsidRPr="00802D52" w:rsidRDefault="00E931B5" w:rsidP="00E931B5">
      <w:pPr>
        <w:spacing w:line="276" w:lineRule="auto"/>
        <w:rPr>
          <w:sz w:val="22"/>
          <w:szCs w:val="22"/>
        </w:rPr>
      </w:pPr>
    </w:p>
    <w:p w14:paraId="75789E6F" w14:textId="77777777" w:rsidR="00E931B5" w:rsidRPr="00802D52" w:rsidRDefault="00E931B5" w:rsidP="00E931B5">
      <w:pPr>
        <w:spacing w:line="276" w:lineRule="auto"/>
        <w:rPr>
          <w:sz w:val="22"/>
          <w:szCs w:val="22"/>
        </w:rPr>
      </w:pPr>
    </w:p>
    <w:p w14:paraId="2F630BC0" w14:textId="77777777" w:rsidR="00E931B5" w:rsidRPr="00802D52" w:rsidRDefault="00E931B5" w:rsidP="00E931B5">
      <w:pPr>
        <w:spacing w:line="276" w:lineRule="auto"/>
        <w:rPr>
          <w:sz w:val="22"/>
          <w:szCs w:val="22"/>
        </w:rPr>
      </w:pPr>
    </w:p>
    <w:p w14:paraId="05C68F4F" w14:textId="77777777" w:rsidR="00E931B5" w:rsidRPr="00802D52" w:rsidRDefault="00E931B5" w:rsidP="00E931B5">
      <w:pPr>
        <w:spacing w:line="276" w:lineRule="auto"/>
        <w:rPr>
          <w:sz w:val="22"/>
          <w:szCs w:val="22"/>
        </w:rPr>
      </w:pPr>
    </w:p>
    <w:p w14:paraId="2D7472E9" w14:textId="77777777" w:rsidR="00E931B5" w:rsidRPr="00802D52" w:rsidRDefault="00E931B5" w:rsidP="00E931B5">
      <w:pPr>
        <w:spacing w:line="276" w:lineRule="auto"/>
        <w:rPr>
          <w:sz w:val="22"/>
          <w:szCs w:val="22"/>
        </w:rPr>
      </w:pPr>
    </w:p>
    <w:p w14:paraId="67692ABC" w14:textId="77777777" w:rsidR="00E931B5" w:rsidRPr="00802D52" w:rsidRDefault="00E931B5" w:rsidP="00E931B5">
      <w:pPr>
        <w:spacing w:line="276" w:lineRule="auto"/>
        <w:rPr>
          <w:sz w:val="22"/>
          <w:szCs w:val="22"/>
        </w:rPr>
      </w:pPr>
    </w:p>
    <w:p w14:paraId="4899632F" w14:textId="77777777" w:rsidR="00E931B5" w:rsidRPr="00802D52" w:rsidRDefault="00E931B5" w:rsidP="00E931B5">
      <w:pPr>
        <w:spacing w:line="276" w:lineRule="auto"/>
        <w:rPr>
          <w:sz w:val="22"/>
          <w:szCs w:val="22"/>
        </w:rPr>
      </w:pPr>
    </w:p>
    <w:p w14:paraId="3F7EE9B3" w14:textId="77777777" w:rsidR="00E931B5" w:rsidRPr="00802D52" w:rsidRDefault="00E931B5" w:rsidP="00E931B5">
      <w:pPr>
        <w:spacing w:line="276" w:lineRule="auto"/>
        <w:rPr>
          <w:sz w:val="22"/>
          <w:szCs w:val="22"/>
        </w:rPr>
      </w:pPr>
    </w:p>
    <w:p w14:paraId="02D859E3" w14:textId="77777777" w:rsidR="00E931B5" w:rsidRPr="00802D52" w:rsidRDefault="00E931B5" w:rsidP="00E931B5">
      <w:pPr>
        <w:spacing w:line="276" w:lineRule="auto"/>
        <w:rPr>
          <w:sz w:val="22"/>
          <w:szCs w:val="22"/>
        </w:rPr>
      </w:pPr>
    </w:p>
    <w:p w14:paraId="40FD157C" w14:textId="77777777" w:rsidR="00E931B5" w:rsidRPr="00802D52" w:rsidRDefault="00E931B5" w:rsidP="00E931B5">
      <w:pPr>
        <w:spacing w:line="276" w:lineRule="auto"/>
        <w:rPr>
          <w:sz w:val="22"/>
          <w:szCs w:val="22"/>
        </w:rPr>
      </w:pPr>
    </w:p>
    <w:p w14:paraId="482DFC7B" w14:textId="77777777" w:rsidR="00E931B5" w:rsidRPr="00802D52" w:rsidRDefault="00E931B5" w:rsidP="00E931B5">
      <w:pPr>
        <w:spacing w:line="276" w:lineRule="auto"/>
        <w:rPr>
          <w:sz w:val="22"/>
          <w:szCs w:val="22"/>
        </w:rPr>
      </w:pPr>
    </w:p>
    <w:p w14:paraId="273BE1A3" w14:textId="77777777" w:rsidR="00E931B5" w:rsidRPr="00802D52" w:rsidRDefault="00E931B5" w:rsidP="00E931B5">
      <w:pPr>
        <w:spacing w:line="276" w:lineRule="auto"/>
        <w:rPr>
          <w:sz w:val="22"/>
          <w:szCs w:val="22"/>
        </w:rPr>
      </w:pPr>
    </w:p>
    <w:p w14:paraId="3F4BF3B8" w14:textId="77777777" w:rsidR="00E931B5" w:rsidRPr="00802D52" w:rsidRDefault="00E931B5" w:rsidP="00E931B5">
      <w:pPr>
        <w:spacing w:line="276" w:lineRule="auto"/>
        <w:rPr>
          <w:sz w:val="22"/>
          <w:szCs w:val="22"/>
        </w:rPr>
      </w:pPr>
    </w:p>
    <w:p w14:paraId="5FD1BAF3" w14:textId="77777777" w:rsidR="00E931B5" w:rsidRDefault="00E931B5" w:rsidP="00E931B5">
      <w:pPr>
        <w:tabs>
          <w:tab w:val="right" w:leader="dot" w:pos="10010"/>
        </w:tabs>
        <w:spacing w:line="276" w:lineRule="auto"/>
        <w:rPr>
          <w:b/>
          <w:bCs/>
          <w:sz w:val="22"/>
          <w:szCs w:val="22"/>
        </w:rPr>
      </w:pPr>
    </w:p>
    <w:p w14:paraId="0BFDE5B4"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lastRenderedPageBreak/>
        <w:t>Wzór K</w:t>
      </w:r>
    </w:p>
    <w:p w14:paraId="2661F3AC" w14:textId="77777777" w:rsidR="00E931B5" w:rsidRPr="00802D52" w:rsidRDefault="00E931B5" w:rsidP="00E931B5">
      <w:pPr>
        <w:tabs>
          <w:tab w:val="right" w:leader="dot" w:pos="10010"/>
        </w:tabs>
        <w:spacing w:line="276" w:lineRule="auto"/>
        <w:rPr>
          <w:b/>
          <w:bCs/>
          <w:sz w:val="22"/>
          <w:szCs w:val="22"/>
        </w:rPr>
      </w:pPr>
      <w:r w:rsidRPr="00802D52">
        <w:rPr>
          <w:b/>
          <w:bCs/>
          <w:sz w:val="22"/>
          <w:szCs w:val="22"/>
        </w:rPr>
        <w:t>(TRID-02/K)</w:t>
      </w:r>
    </w:p>
    <w:p w14:paraId="16CDD9B0" w14:textId="77777777" w:rsidR="00E931B5" w:rsidRPr="00802D52" w:rsidRDefault="00E931B5" w:rsidP="00E931B5">
      <w:pPr>
        <w:tabs>
          <w:tab w:val="right" w:leader="dot" w:pos="10010"/>
        </w:tabs>
        <w:spacing w:line="276" w:lineRule="auto"/>
        <w:rPr>
          <w:b/>
          <w:bCs/>
          <w:sz w:val="22"/>
          <w:szCs w:val="22"/>
        </w:rPr>
      </w:pPr>
    </w:p>
    <w:p w14:paraId="7225045C" w14:textId="77777777" w:rsidR="00E931B5" w:rsidRPr="00802D52" w:rsidRDefault="00E931B5" w:rsidP="00E931B5">
      <w:pPr>
        <w:tabs>
          <w:tab w:val="right" w:leader="dot" w:pos="10010"/>
        </w:tabs>
        <w:spacing w:line="276" w:lineRule="auto"/>
        <w:jc w:val="center"/>
        <w:rPr>
          <w:b/>
          <w:bCs/>
          <w:sz w:val="22"/>
          <w:szCs w:val="22"/>
        </w:rPr>
      </w:pPr>
      <w:r w:rsidRPr="00802D52">
        <w:rPr>
          <w:b/>
          <w:noProof/>
          <w:sz w:val="22"/>
          <w:szCs w:val="22"/>
        </w:rPr>
        <w:drawing>
          <wp:inline distT="0" distB="0" distL="0" distR="0" wp14:anchorId="7ADB51CC" wp14:editId="4ADE0621">
            <wp:extent cx="4307840" cy="5765165"/>
            <wp:effectExtent l="0" t="0" r="0" b="6985"/>
            <wp:docPr id="13" name="Obraz 13" descr="d:\Users\l.doleglo\Desktop\Darek IV\ELSTA - TAGI\2c.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1" descr="d:\Users\l.doleglo\Desktop\Darek IV\ELSTA - TAGI\2c.b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07840" cy="5765165"/>
                    </a:xfrm>
                    <a:prstGeom prst="rect">
                      <a:avLst/>
                    </a:prstGeom>
                    <a:noFill/>
                    <a:ln>
                      <a:noFill/>
                    </a:ln>
                  </pic:spPr>
                </pic:pic>
              </a:graphicData>
            </a:graphic>
          </wp:inline>
        </w:drawing>
      </w:r>
    </w:p>
    <w:p w14:paraId="11252BF2" w14:textId="77777777" w:rsidR="00E931B5" w:rsidRPr="00802D52" w:rsidRDefault="00E931B5" w:rsidP="00E931B5">
      <w:pPr>
        <w:tabs>
          <w:tab w:val="right" w:leader="dot" w:pos="10010"/>
        </w:tabs>
        <w:spacing w:line="276" w:lineRule="auto"/>
        <w:rPr>
          <w:b/>
          <w:sz w:val="22"/>
          <w:szCs w:val="22"/>
        </w:rPr>
      </w:pPr>
    </w:p>
    <w:p w14:paraId="5A139364" w14:textId="77777777" w:rsidR="00E931B5" w:rsidRPr="00802D52" w:rsidRDefault="00E931B5" w:rsidP="00E931B5">
      <w:pPr>
        <w:spacing w:line="276" w:lineRule="auto"/>
        <w:ind w:firstLine="709"/>
        <w:rPr>
          <w:sz w:val="22"/>
          <w:szCs w:val="22"/>
        </w:rPr>
      </w:pPr>
    </w:p>
    <w:p w14:paraId="3C0A512C" w14:textId="77777777" w:rsidR="00E931B5" w:rsidRPr="00802D52" w:rsidRDefault="00E931B5" w:rsidP="00E931B5">
      <w:pPr>
        <w:spacing w:line="276" w:lineRule="auto"/>
        <w:rPr>
          <w:sz w:val="22"/>
          <w:szCs w:val="22"/>
        </w:rPr>
      </w:pPr>
    </w:p>
    <w:p w14:paraId="72D8E9C3" w14:textId="77777777" w:rsidR="00E931B5" w:rsidRPr="00802D52" w:rsidRDefault="00E931B5" w:rsidP="00E931B5">
      <w:pPr>
        <w:spacing w:line="276" w:lineRule="auto"/>
        <w:rPr>
          <w:sz w:val="22"/>
          <w:szCs w:val="22"/>
        </w:rPr>
      </w:pPr>
    </w:p>
    <w:p w14:paraId="068CC372" w14:textId="77777777" w:rsidR="00E931B5" w:rsidRPr="00802D52" w:rsidRDefault="00E931B5" w:rsidP="00E931B5">
      <w:pPr>
        <w:spacing w:line="276" w:lineRule="auto"/>
        <w:rPr>
          <w:sz w:val="22"/>
          <w:szCs w:val="22"/>
        </w:rPr>
      </w:pPr>
    </w:p>
    <w:p w14:paraId="6132AB94" w14:textId="77777777" w:rsidR="00E931B5" w:rsidRPr="00802D52" w:rsidRDefault="00E931B5" w:rsidP="00E931B5">
      <w:pPr>
        <w:spacing w:line="276" w:lineRule="auto"/>
        <w:rPr>
          <w:sz w:val="22"/>
          <w:szCs w:val="22"/>
        </w:rPr>
      </w:pPr>
    </w:p>
    <w:p w14:paraId="6FED2B53" w14:textId="77777777" w:rsidR="00E931B5" w:rsidRPr="00802D52" w:rsidRDefault="00E931B5" w:rsidP="00E931B5">
      <w:pPr>
        <w:spacing w:line="276" w:lineRule="auto"/>
        <w:rPr>
          <w:sz w:val="22"/>
          <w:szCs w:val="22"/>
        </w:rPr>
      </w:pPr>
    </w:p>
    <w:p w14:paraId="78A3F1D4" w14:textId="77777777" w:rsidR="00E931B5" w:rsidRPr="00802D52" w:rsidRDefault="00E931B5" w:rsidP="00E931B5">
      <w:pPr>
        <w:spacing w:line="276" w:lineRule="auto"/>
        <w:rPr>
          <w:sz w:val="22"/>
          <w:szCs w:val="22"/>
        </w:rPr>
      </w:pPr>
    </w:p>
    <w:p w14:paraId="44815AC3" w14:textId="77777777" w:rsidR="00E931B5" w:rsidRPr="00802D52" w:rsidRDefault="00E931B5" w:rsidP="00E931B5">
      <w:pPr>
        <w:spacing w:line="276" w:lineRule="auto"/>
        <w:rPr>
          <w:sz w:val="22"/>
          <w:szCs w:val="22"/>
        </w:rPr>
      </w:pPr>
    </w:p>
    <w:p w14:paraId="3183B159" w14:textId="77777777" w:rsidR="00E931B5" w:rsidRPr="00802D52" w:rsidRDefault="00E931B5" w:rsidP="00E931B5">
      <w:pPr>
        <w:spacing w:line="276" w:lineRule="auto"/>
        <w:rPr>
          <w:sz w:val="22"/>
          <w:szCs w:val="22"/>
        </w:rPr>
      </w:pPr>
    </w:p>
    <w:p w14:paraId="24377A40" w14:textId="77777777" w:rsidR="00E931B5" w:rsidRPr="00802D52" w:rsidRDefault="00E931B5" w:rsidP="00E931B5">
      <w:pPr>
        <w:spacing w:line="276" w:lineRule="auto"/>
        <w:rPr>
          <w:sz w:val="22"/>
          <w:szCs w:val="22"/>
        </w:rPr>
      </w:pPr>
    </w:p>
    <w:p w14:paraId="7F59B7B2" w14:textId="77777777" w:rsidR="00E931B5" w:rsidRPr="00802D52" w:rsidRDefault="00E931B5" w:rsidP="00E931B5">
      <w:pPr>
        <w:spacing w:line="276" w:lineRule="auto"/>
        <w:rPr>
          <w:sz w:val="22"/>
          <w:szCs w:val="22"/>
        </w:rPr>
      </w:pPr>
    </w:p>
    <w:p w14:paraId="2FE92EB0" w14:textId="77777777" w:rsidR="00E931B5" w:rsidRPr="00802D52" w:rsidRDefault="00E931B5" w:rsidP="00E931B5">
      <w:pPr>
        <w:spacing w:line="276" w:lineRule="auto"/>
        <w:rPr>
          <w:sz w:val="22"/>
          <w:szCs w:val="22"/>
        </w:rPr>
      </w:pPr>
    </w:p>
    <w:p w14:paraId="1FB0D5B4" w14:textId="77777777" w:rsidR="00E931B5" w:rsidRPr="00802D52" w:rsidRDefault="00E931B5" w:rsidP="00E931B5">
      <w:pPr>
        <w:tabs>
          <w:tab w:val="left" w:pos="2745"/>
        </w:tabs>
        <w:spacing w:line="276" w:lineRule="auto"/>
        <w:rPr>
          <w:b/>
          <w:bCs/>
          <w:sz w:val="22"/>
          <w:szCs w:val="22"/>
        </w:rPr>
      </w:pPr>
      <w:bookmarkStart w:id="115" w:name="_Hlk41545676"/>
      <w:r w:rsidRPr="00802D52">
        <w:rPr>
          <w:b/>
          <w:bCs/>
          <w:sz w:val="22"/>
          <w:szCs w:val="22"/>
        </w:rPr>
        <w:lastRenderedPageBreak/>
        <w:t>Wzór L</w:t>
      </w:r>
    </w:p>
    <w:p w14:paraId="5E0323F8" w14:textId="77777777" w:rsidR="00E931B5" w:rsidRPr="00802D52" w:rsidRDefault="00E931B5" w:rsidP="00E931B5">
      <w:pPr>
        <w:tabs>
          <w:tab w:val="left" w:pos="2745"/>
        </w:tabs>
        <w:spacing w:line="276" w:lineRule="auto"/>
        <w:rPr>
          <w:b/>
          <w:bCs/>
          <w:sz w:val="22"/>
          <w:szCs w:val="22"/>
        </w:rPr>
      </w:pPr>
      <w:r w:rsidRPr="00802D52">
        <w:rPr>
          <w:b/>
          <w:bCs/>
          <w:sz w:val="22"/>
          <w:szCs w:val="22"/>
        </w:rPr>
        <w:t>(TRID-02/L)</w:t>
      </w:r>
    </w:p>
    <w:bookmarkEnd w:id="115"/>
    <w:p w14:paraId="3987C92B" w14:textId="77777777" w:rsidR="00E931B5" w:rsidRPr="00802D52" w:rsidRDefault="00E931B5" w:rsidP="00E931B5">
      <w:pPr>
        <w:tabs>
          <w:tab w:val="left" w:pos="2745"/>
        </w:tabs>
        <w:spacing w:line="276" w:lineRule="auto"/>
        <w:rPr>
          <w:b/>
          <w:bCs/>
          <w:sz w:val="22"/>
          <w:szCs w:val="22"/>
        </w:rPr>
      </w:pPr>
    </w:p>
    <w:p w14:paraId="293D5BED" w14:textId="77777777" w:rsidR="00E931B5" w:rsidRPr="00802D52" w:rsidRDefault="00E931B5" w:rsidP="00E931B5">
      <w:pPr>
        <w:spacing w:after="160" w:line="276" w:lineRule="auto"/>
        <w:jc w:val="center"/>
        <w:rPr>
          <w:b/>
          <w:bCs/>
          <w:color w:val="0070C0"/>
          <w:sz w:val="22"/>
          <w:szCs w:val="22"/>
        </w:rPr>
      </w:pPr>
      <w:r w:rsidRPr="00802D52">
        <w:rPr>
          <w:b/>
          <w:noProof/>
          <w:sz w:val="22"/>
          <w:szCs w:val="22"/>
        </w:rPr>
        <w:drawing>
          <wp:inline distT="0" distB="0" distL="0" distR="0" wp14:anchorId="429E061E" wp14:editId="435D767A">
            <wp:extent cx="4816464" cy="6576291"/>
            <wp:effectExtent l="0" t="0" r="3810" b="0"/>
            <wp:docPr id="11" name="Obraz 11" descr="d:\Users\l.doleglo\Desktop\Darek IV\ELSTA - TAGI\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 descr="d:\Users\l.doleglo\Desktop\Darek IV\ELSTA - TAGI\1.bmp"/>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819809" cy="6580858"/>
                    </a:xfrm>
                    <a:prstGeom prst="rect">
                      <a:avLst/>
                    </a:prstGeom>
                    <a:noFill/>
                    <a:ln>
                      <a:noFill/>
                    </a:ln>
                  </pic:spPr>
                </pic:pic>
              </a:graphicData>
            </a:graphic>
          </wp:inline>
        </w:drawing>
      </w:r>
    </w:p>
    <w:p w14:paraId="31FC5CC1" w14:textId="77777777" w:rsidR="00E931B5" w:rsidRPr="00802D52" w:rsidRDefault="00E931B5" w:rsidP="00E931B5">
      <w:pPr>
        <w:spacing w:after="160" w:line="276" w:lineRule="auto"/>
        <w:rPr>
          <w:b/>
          <w:bCs/>
          <w:color w:val="0070C0"/>
          <w:sz w:val="22"/>
          <w:szCs w:val="22"/>
        </w:rPr>
      </w:pPr>
    </w:p>
    <w:p w14:paraId="397F20CB" w14:textId="77777777" w:rsidR="00E931B5" w:rsidRPr="00802D52" w:rsidRDefault="00E931B5" w:rsidP="00E931B5">
      <w:pPr>
        <w:tabs>
          <w:tab w:val="left" w:pos="426"/>
        </w:tabs>
        <w:spacing w:line="276" w:lineRule="auto"/>
        <w:ind w:left="426"/>
        <w:jc w:val="right"/>
        <w:rPr>
          <w:b/>
          <w:bCs/>
          <w:sz w:val="22"/>
          <w:szCs w:val="22"/>
        </w:rPr>
      </w:pPr>
    </w:p>
    <w:p w14:paraId="5D19ECED" w14:textId="77777777" w:rsidR="00E931B5" w:rsidRPr="00802D52" w:rsidRDefault="00E931B5" w:rsidP="00E931B5">
      <w:pPr>
        <w:spacing w:line="276" w:lineRule="auto"/>
        <w:jc w:val="right"/>
        <w:rPr>
          <w:b/>
          <w:bCs/>
          <w:sz w:val="22"/>
          <w:szCs w:val="22"/>
        </w:rPr>
      </w:pPr>
    </w:p>
    <w:p w14:paraId="46A3307D" w14:textId="77777777" w:rsidR="00E931B5" w:rsidRPr="00802D52" w:rsidRDefault="00E931B5" w:rsidP="00E931B5">
      <w:pPr>
        <w:spacing w:line="276" w:lineRule="auto"/>
        <w:jc w:val="right"/>
        <w:rPr>
          <w:b/>
          <w:bCs/>
          <w:sz w:val="22"/>
          <w:szCs w:val="22"/>
        </w:rPr>
      </w:pPr>
    </w:p>
    <w:p w14:paraId="7D8816EE" w14:textId="77777777" w:rsidR="00E931B5" w:rsidRPr="00802D52" w:rsidRDefault="00E931B5" w:rsidP="00E931B5">
      <w:pPr>
        <w:spacing w:line="276" w:lineRule="auto"/>
        <w:jc w:val="right"/>
        <w:rPr>
          <w:b/>
          <w:bCs/>
          <w:sz w:val="22"/>
          <w:szCs w:val="22"/>
        </w:rPr>
      </w:pPr>
    </w:p>
    <w:p w14:paraId="68E49B66" w14:textId="77777777" w:rsidR="00E931B5" w:rsidRDefault="00E931B5" w:rsidP="00E931B5">
      <w:pPr>
        <w:spacing w:after="160" w:line="259" w:lineRule="auto"/>
        <w:rPr>
          <w:rFonts w:eastAsiaTheme="majorEastAsia"/>
          <w:b/>
          <w:bCs/>
          <w:color w:val="2F5496" w:themeColor="accent1" w:themeShade="BF"/>
          <w:spacing w:val="20"/>
          <w:sz w:val="28"/>
          <w:szCs w:val="28"/>
        </w:rPr>
      </w:pPr>
    </w:p>
    <w:p w14:paraId="252A8A79" w14:textId="77777777" w:rsidR="00E931B5" w:rsidRDefault="00E931B5" w:rsidP="00E931B5">
      <w:pPr>
        <w:jc w:val="both"/>
        <w:rPr>
          <w:rFonts w:eastAsiaTheme="majorEastAsia"/>
          <w:b/>
          <w:bCs/>
          <w:color w:val="2F5496" w:themeColor="accent1" w:themeShade="BF"/>
          <w:spacing w:val="20"/>
          <w:sz w:val="28"/>
          <w:szCs w:val="28"/>
        </w:rPr>
      </w:pPr>
    </w:p>
    <w:p w14:paraId="4CFA3D4A" w14:textId="77777777" w:rsidR="00E931B5" w:rsidRDefault="00E931B5" w:rsidP="00490259">
      <w:pPr>
        <w:jc w:val="both"/>
        <w:rPr>
          <w:rFonts w:eastAsiaTheme="majorEastAsia"/>
          <w:b/>
          <w:bCs/>
          <w:color w:val="2F5496" w:themeColor="accent1" w:themeShade="BF"/>
          <w:spacing w:val="20"/>
          <w:sz w:val="28"/>
          <w:szCs w:val="28"/>
        </w:rPr>
        <w:sectPr w:rsidR="00E931B5" w:rsidSect="00E5240C">
          <w:headerReference w:type="default" r:id="rId29"/>
          <w:footerReference w:type="default" r:id="rId30"/>
          <w:pgSz w:w="11907" w:h="16840" w:code="9"/>
          <w:pgMar w:top="1417" w:right="1417" w:bottom="1417" w:left="1417" w:header="709" w:footer="0" w:gutter="0"/>
          <w:cols w:space="708"/>
          <w:titlePg/>
          <w:docGrid w:linePitch="360"/>
        </w:sect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7C9B2E9A" w14:textId="77777777" w:rsidR="007168B9" w:rsidRDefault="007168B9" w:rsidP="007168B9">
      <w:pPr>
        <w:pStyle w:val="Nagwek1"/>
        <w:shd w:val="clear" w:color="auto" w:fill="FFFFFF" w:themeFill="background1"/>
        <w:jc w:val="right"/>
        <w:rPr>
          <w:rFonts w:ascii="Times New Roman" w:hAnsi="Times New Roman" w:cs="Times New Roman"/>
        </w:rPr>
        <w:sectPr w:rsidR="007168B9" w:rsidSect="00E5240C">
          <w:pgSz w:w="11907" w:h="16840" w:code="9"/>
          <w:pgMar w:top="1417" w:right="1417" w:bottom="1417" w:left="1417" w:header="709" w:footer="0" w:gutter="0"/>
          <w:cols w:space="708"/>
          <w:titlePg/>
          <w:docGrid w:linePitch="360"/>
        </w:sectPr>
      </w:pPr>
      <w:bookmarkStart w:id="116" w:name="_Toc191987318"/>
    </w:p>
    <w:p w14:paraId="1A6E3A0D" w14:textId="77777777" w:rsidR="007168B9" w:rsidRPr="005816D8" w:rsidRDefault="007168B9" w:rsidP="007168B9">
      <w:pPr>
        <w:pStyle w:val="Nagwek1"/>
        <w:shd w:val="clear" w:color="auto" w:fill="FFFFFF" w:themeFill="background1"/>
        <w:jc w:val="right"/>
        <w:rPr>
          <w:rFonts w:ascii="Times New Roman" w:hAnsi="Times New Roman" w:cs="Times New Roman"/>
          <w:color w:val="FFFFFF" w:themeColor="background1"/>
          <w:sz w:val="12"/>
          <w:szCs w:val="12"/>
        </w:rPr>
      </w:pPr>
      <w:r w:rsidRPr="005816D8">
        <w:rPr>
          <w:rFonts w:ascii="Times New Roman" w:hAnsi="Times New Roman" w:cs="Times New Roman"/>
        </w:rPr>
        <w:lastRenderedPageBreak/>
        <w:t>Załącznik nr 2a</w:t>
      </w:r>
      <w:r>
        <w:rPr>
          <w:rFonts w:ascii="Times New Roman" w:hAnsi="Times New Roman" w:cs="Times New Roman"/>
        </w:rPr>
        <w:br/>
      </w:r>
      <w:r w:rsidRPr="005816D8">
        <w:rPr>
          <w:color w:val="FFFFFF" w:themeColor="background1"/>
          <w:sz w:val="12"/>
          <w:szCs w:val="12"/>
        </w:rPr>
        <w:t>WYKAZ SPEŁNIENIA ISTOTNYCH DLA ZAMAWIAJĄCEGO WYMAGAŃ I PARAMETRÓW TECHNICZNO-UŻYTKOWYCH</w:t>
      </w:r>
      <w:bookmarkEnd w:id="116"/>
    </w:p>
    <w:p w14:paraId="11B5CBE8" w14:textId="77777777" w:rsidR="007168B9" w:rsidRPr="005816D8" w:rsidRDefault="007168B9" w:rsidP="007168B9"/>
    <w:p w14:paraId="065C4C31" w14:textId="77777777" w:rsidR="007168B9" w:rsidRPr="00DC5495" w:rsidRDefault="007168B9" w:rsidP="007168B9">
      <w:pPr>
        <w:jc w:val="right"/>
        <w:rPr>
          <w:rStyle w:val="Hipercze"/>
          <w:b/>
          <w:bCs/>
          <w:color w:val="auto"/>
          <w:sz w:val="24"/>
          <w:szCs w:val="24"/>
        </w:rPr>
      </w:pPr>
    </w:p>
    <w:p w14:paraId="1DE39D2A" w14:textId="77777777" w:rsidR="007168B9" w:rsidRPr="00576441" w:rsidRDefault="007168B9" w:rsidP="007168B9">
      <w:pPr>
        <w:spacing w:before="60"/>
        <w:jc w:val="center"/>
        <w:rPr>
          <w:b/>
        </w:rPr>
      </w:pPr>
      <w:r w:rsidRPr="00576441">
        <w:rPr>
          <w:b/>
        </w:rPr>
        <w:t xml:space="preserve">WYKAZ SPEŁNIENIA ISTOTNYCH DLA ZAMAWIAJĄCEGO WYMAGAŃ </w:t>
      </w:r>
      <w:r w:rsidRPr="00576441">
        <w:rPr>
          <w:b/>
        </w:rPr>
        <w:br/>
        <w:t>I PARAMETRÓW TECHNICZNO-UŻYTKOWYCH</w:t>
      </w:r>
    </w:p>
    <w:p w14:paraId="401111ED" w14:textId="77777777" w:rsidR="007168B9" w:rsidRDefault="007168B9" w:rsidP="007168B9">
      <w:bookmarkStart w:id="117" w:name="_Toc92789531"/>
      <w:bookmarkStart w:id="118" w:name="_Toc189215680"/>
    </w:p>
    <w:p w14:paraId="69E97761" w14:textId="77777777" w:rsidR="007168B9" w:rsidRPr="00576441" w:rsidRDefault="007168B9" w:rsidP="007168B9">
      <w:r w:rsidRPr="00576441">
        <w:t>TYP</w:t>
      </w:r>
      <w:r>
        <w:t xml:space="preserve"> ŁADOWARKI</w:t>
      </w:r>
      <w:r w:rsidRPr="00576441">
        <w:t>: .............................................................................................</w:t>
      </w:r>
      <w:bookmarkEnd w:id="117"/>
      <w:bookmarkEnd w:id="118"/>
      <w:r w:rsidRPr="00576441">
        <w:t xml:space="preserve"> </w:t>
      </w:r>
    </w:p>
    <w:p w14:paraId="3C95AC9D" w14:textId="77777777" w:rsidR="007168B9" w:rsidRDefault="007168B9" w:rsidP="007168B9">
      <w:bookmarkStart w:id="119" w:name="_Toc92789532"/>
      <w:bookmarkStart w:id="120" w:name="_Toc189215681"/>
    </w:p>
    <w:p w14:paraId="550BDDD9" w14:textId="77777777" w:rsidR="007168B9" w:rsidRPr="00576441" w:rsidRDefault="007168B9" w:rsidP="007168B9">
      <w:r w:rsidRPr="00576441">
        <w:t>PRODUCENT: .....................................................................................................................................</w:t>
      </w:r>
      <w:bookmarkEnd w:id="119"/>
      <w:bookmarkEnd w:id="120"/>
    </w:p>
    <w:tbl>
      <w:tblPr>
        <w:tblW w:w="935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4217"/>
        <w:gridCol w:w="2074"/>
        <w:gridCol w:w="2458"/>
      </w:tblGrid>
      <w:tr w:rsidR="007168B9" w:rsidRPr="00554CDA" w14:paraId="05E056A2" w14:textId="73AFF180" w:rsidTr="007168B9">
        <w:tc>
          <w:tcPr>
            <w:tcW w:w="603" w:type="dxa"/>
            <w:shd w:val="clear" w:color="auto" w:fill="auto"/>
            <w:vAlign w:val="center"/>
          </w:tcPr>
          <w:p w14:paraId="17AC876E" w14:textId="77777777" w:rsidR="007168B9" w:rsidRPr="007168B9" w:rsidRDefault="007168B9" w:rsidP="006B5691">
            <w:pPr>
              <w:spacing w:line="208" w:lineRule="atLeast"/>
              <w:jc w:val="center"/>
              <w:rPr>
                <w:sz w:val="22"/>
                <w:szCs w:val="22"/>
              </w:rPr>
            </w:pPr>
            <w:r w:rsidRPr="007168B9">
              <w:rPr>
                <w:sz w:val="22"/>
                <w:szCs w:val="22"/>
              </w:rPr>
              <w:t>L.p.</w:t>
            </w:r>
          </w:p>
        </w:tc>
        <w:tc>
          <w:tcPr>
            <w:tcW w:w="4217" w:type="dxa"/>
            <w:shd w:val="clear" w:color="auto" w:fill="auto"/>
            <w:vAlign w:val="center"/>
          </w:tcPr>
          <w:p w14:paraId="50D44586" w14:textId="77777777" w:rsidR="007168B9" w:rsidRPr="007168B9" w:rsidRDefault="007168B9" w:rsidP="006B5691">
            <w:pPr>
              <w:spacing w:line="208" w:lineRule="atLeast"/>
              <w:jc w:val="center"/>
              <w:rPr>
                <w:sz w:val="22"/>
                <w:szCs w:val="22"/>
              </w:rPr>
            </w:pPr>
            <w:r w:rsidRPr="007168B9">
              <w:rPr>
                <w:sz w:val="22"/>
                <w:szCs w:val="22"/>
              </w:rPr>
              <w:t>Parametr techniczny</w:t>
            </w:r>
          </w:p>
        </w:tc>
        <w:tc>
          <w:tcPr>
            <w:tcW w:w="2074" w:type="dxa"/>
            <w:shd w:val="clear" w:color="auto" w:fill="auto"/>
            <w:vAlign w:val="center"/>
          </w:tcPr>
          <w:p w14:paraId="7A7C1937" w14:textId="77777777" w:rsidR="007168B9" w:rsidRPr="007168B9" w:rsidRDefault="007168B9" w:rsidP="006B5691">
            <w:pPr>
              <w:spacing w:line="208" w:lineRule="atLeast"/>
              <w:jc w:val="center"/>
              <w:rPr>
                <w:sz w:val="22"/>
                <w:szCs w:val="22"/>
              </w:rPr>
            </w:pPr>
            <w:r w:rsidRPr="007168B9">
              <w:rPr>
                <w:sz w:val="22"/>
                <w:szCs w:val="22"/>
              </w:rPr>
              <w:t>Wymagana wartość</w:t>
            </w:r>
          </w:p>
        </w:tc>
        <w:tc>
          <w:tcPr>
            <w:tcW w:w="2458" w:type="dxa"/>
          </w:tcPr>
          <w:p w14:paraId="4E896E71" w14:textId="77777777" w:rsidR="007168B9" w:rsidRPr="007168B9" w:rsidRDefault="007168B9" w:rsidP="007168B9">
            <w:pPr>
              <w:keepNext/>
              <w:jc w:val="center"/>
              <w:rPr>
                <w:b/>
                <w:sz w:val="22"/>
                <w:szCs w:val="22"/>
              </w:rPr>
            </w:pPr>
            <w:r w:rsidRPr="007168B9">
              <w:rPr>
                <w:b/>
                <w:sz w:val="22"/>
                <w:szCs w:val="22"/>
              </w:rPr>
              <w:t>Oferowane przez Wykonawcę</w:t>
            </w:r>
          </w:p>
          <w:p w14:paraId="095EBB4C" w14:textId="77777777" w:rsidR="007168B9" w:rsidRPr="007168B9" w:rsidRDefault="007168B9" w:rsidP="007168B9">
            <w:pPr>
              <w:keepNext/>
              <w:jc w:val="center"/>
              <w:rPr>
                <w:b/>
                <w:sz w:val="22"/>
                <w:szCs w:val="22"/>
              </w:rPr>
            </w:pPr>
            <w:r w:rsidRPr="007168B9">
              <w:rPr>
                <w:b/>
                <w:sz w:val="22"/>
                <w:szCs w:val="22"/>
              </w:rPr>
              <w:t xml:space="preserve">(wpisać odpowiednio: </w:t>
            </w:r>
          </w:p>
          <w:p w14:paraId="124408B6" w14:textId="77777777" w:rsidR="007168B9" w:rsidRPr="007168B9" w:rsidRDefault="007168B9" w:rsidP="007168B9">
            <w:pPr>
              <w:keepNext/>
              <w:jc w:val="center"/>
              <w:rPr>
                <w:b/>
                <w:sz w:val="22"/>
                <w:szCs w:val="22"/>
              </w:rPr>
            </w:pPr>
            <w:r w:rsidRPr="007168B9">
              <w:rPr>
                <w:b/>
                <w:sz w:val="22"/>
                <w:szCs w:val="22"/>
              </w:rPr>
              <w:t xml:space="preserve">spełnia / nie spełnia </w:t>
            </w:r>
          </w:p>
          <w:p w14:paraId="3FD0BABB" w14:textId="570EE723" w:rsidR="007168B9" w:rsidRPr="007168B9" w:rsidRDefault="007168B9" w:rsidP="007168B9">
            <w:pPr>
              <w:spacing w:line="208" w:lineRule="atLeast"/>
              <w:jc w:val="center"/>
              <w:rPr>
                <w:sz w:val="22"/>
                <w:szCs w:val="22"/>
              </w:rPr>
            </w:pPr>
            <w:r w:rsidRPr="007168B9">
              <w:rPr>
                <w:b/>
                <w:sz w:val="22"/>
                <w:szCs w:val="22"/>
              </w:rPr>
              <w:t>lub wartość parametru)</w:t>
            </w:r>
          </w:p>
        </w:tc>
      </w:tr>
      <w:tr w:rsidR="007168B9" w:rsidRPr="00554CDA" w14:paraId="4783243F" w14:textId="45985BE5" w:rsidTr="007168B9">
        <w:trPr>
          <w:trHeight w:val="421"/>
        </w:trPr>
        <w:tc>
          <w:tcPr>
            <w:tcW w:w="603" w:type="dxa"/>
            <w:shd w:val="clear" w:color="auto" w:fill="auto"/>
            <w:vAlign w:val="center"/>
          </w:tcPr>
          <w:p w14:paraId="0A683DE0" w14:textId="77777777" w:rsidR="007168B9" w:rsidRPr="007168B9" w:rsidRDefault="007168B9" w:rsidP="006B5691">
            <w:pPr>
              <w:spacing w:before="240" w:line="208" w:lineRule="atLeast"/>
              <w:jc w:val="center"/>
              <w:rPr>
                <w:sz w:val="22"/>
                <w:szCs w:val="22"/>
              </w:rPr>
            </w:pPr>
            <w:r w:rsidRPr="007168B9">
              <w:rPr>
                <w:sz w:val="22"/>
                <w:szCs w:val="22"/>
              </w:rPr>
              <w:t>1.</w:t>
            </w:r>
          </w:p>
        </w:tc>
        <w:tc>
          <w:tcPr>
            <w:tcW w:w="4217" w:type="dxa"/>
            <w:shd w:val="clear" w:color="auto" w:fill="auto"/>
            <w:vAlign w:val="center"/>
          </w:tcPr>
          <w:p w14:paraId="5C1A769E" w14:textId="77777777" w:rsidR="007168B9" w:rsidRPr="007168B9" w:rsidRDefault="007168B9" w:rsidP="006B5691">
            <w:pPr>
              <w:spacing w:before="240" w:line="208" w:lineRule="atLeast"/>
              <w:jc w:val="center"/>
              <w:rPr>
                <w:sz w:val="22"/>
                <w:szCs w:val="22"/>
              </w:rPr>
            </w:pPr>
            <w:r w:rsidRPr="007168B9">
              <w:rPr>
                <w:sz w:val="22"/>
                <w:szCs w:val="22"/>
              </w:rPr>
              <w:t xml:space="preserve">Maksymalna szerokość części jezdnej </w:t>
            </w:r>
            <w:proofErr w:type="spellStart"/>
            <w:r w:rsidRPr="007168B9">
              <w:rPr>
                <w:sz w:val="22"/>
                <w:szCs w:val="22"/>
              </w:rPr>
              <w:t>kotwiarki</w:t>
            </w:r>
            <w:proofErr w:type="spellEnd"/>
          </w:p>
        </w:tc>
        <w:tc>
          <w:tcPr>
            <w:tcW w:w="2074" w:type="dxa"/>
            <w:shd w:val="clear" w:color="auto" w:fill="auto"/>
            <w:vAlign w:val="center"/>
          </w:tcPr>
          <w:p w14:paraId="7E4566BC" w14:textId="77777777" w:rsidR="007168B9" w:rsidRPr="007168B9" w:rsidRDefault="007168B9" w:rsidP="006B5691">
            <w:pPr>
              <w:spacing w:before="240" w:line="208" w:lineRule="atLeast"/>
              <w:jc w:val="center"/>
              <w:rPr>
                <w:sz w:val="22"/>
                <w:szCs w:val="22"/>
              </w:rPr>
            </w:pPr>
            <w:r w:rsidRPr="007168B9">
              <w:rPr>
                <w:sz w:val="22"/>
                <w:szCs w:val="22"/>
              </w:rPr>
              <w:t>1300 mm</w:t>
            </w:r>
          </w:p>
        </w:tc>
        <w:tc>
          <w:tcPr>
            <w:tcW w:w="2458" w:type="dxa"/>
          </w:tcPr>
          <w:p w14:paraId="010A305E" w14:textId="77777777" w:rsidR="007168B9" w:rsidRPr="007168B9" w:rsidRDefault="007168B9" w:rsidP="006B5691">
            <w:pPr>
              <w:spacing w:before="240" w:line="208" w:lineRule="atLeast"/>
              <w:jc w:val="center"/>
              <w:rPr>
                <w:sz w:val="22"/>
                <w:szCs w:val="22"/>
              </w:rPr>
            </w:pPr>
          </w:p>
        </w:tc>
      </w:tr>
      <w:tr w:rsidR="007168B9" w:rsidRPr="00554CDA" w14:paraId="34FF5503" w14:textId="7EEE4742" w:rsidTr="007168B9">
        <w:tc>
          <w:tcPr>
            <w:tcW w:w="603" w:type="dxa"/>
            <w:shd w:val="clear" w:color="auto" w:fill="auto"/>
            <w:vAlign w:val="center"/>
          </w:tcPr>
          <w:p w14:paraId="0D1258BC" w14:textId="77777777" w:rsidR="007168B9" w:rsidRPr="007168B9" w:rsidRDefault="007168B9" w:rsidP="006B5691">
            <w:pPr>
              <w:pStyle w:val="NormalnyWeb"/>
              <w:spacing w:before="240" w:beforeAutospacing="0" w:line="208" w:lineRule="atLeast"/>
              <w:jc w:val="center"/>
              <w:rPr>
                <w:rFonts w:ascii="Times New Roman" w:cs="Times New Roman"/>
                <w:sz w:val="22"/>
                <w:szCs w:val="22"/>
                <w:lang w:eastAsia="en-US"/>
              </w:rPr>
            </w:pPr>
            <w:r w:rsidRPr="007168B9">
              <w:rPr>
                <w:rFonts w:ascii="Times New Roman" w:cs="Times New Roman"/>
                <w:sz w:val="22"/>
                <w:szCs w:val="22"/>
                <w:lang w:eastAsia="en-US"/>
              </w:rPr>
              <w:t>2.</w:t>
            </w:r>
          </w:p>
        </w:tc>
        <w:tc>
          <w:tcPr>
            <w:tcW w:w="4217" w:type="dxa"/>
            <w:shd w:val="clear" w:color="auto" w:fill="auto"/>
            <w:vAlign w:val="center"/>
          </w:tcPr>
          <w:p w14:paraId="13E2E197" w14:textId="77777777" w:rsidR="007168B9" w:rsidRPr="007168B9" w:rsidRDefault="007168B9" w:rsidP="006B5691">
            <w:pPr>
              <w:pStyle w:val="NormalnyWeb"/>
              <w:spacing w:before="240" w:beforeAutospacing="0" w:line="208" w:lineRule="atLeast"/>
              <w:jc w:val="center"/>
              <w:rPr>
                <w:rFonts w:ascii="Times New Roman" w:cs="Times New Roman"/>
                <w:sz w:val="22"/>
                <w:szCs w:val="22"/>
                <w:lang w:eastAsia="en-US"/>
              </w:rPr>
            </w:pPr>
            <w:r w:rsidRPr="007168B9">
              <w:rPr>
                <w:rFonts w:ascii="Times New Roman" w:cs="Times New Roman"/>
                <w:sz w:val="22"/>
                <w:szCs w:val="22"/>
                <w:lang w:eastAsia="en-US"/>
              </w:rPr>
              <w:t xml:space="preserve">Maksymalna wysokość </w:t>
            </w:r>
            <w:r w:rsidRPr="007168B9">
              <w:rPr>
                <w:rFonts w:ascii="Times New Roman" w:cs="Times New Roman"/>
                <w:sz w:val="22"/>
                <w:szCs w:val="22"/>
              </w:rPr>
              <w:t>części jezdnej</w:t>
            </w:r>
            <w:r w:rsidRPr="007168B9">
              <w:rPr>
                <w:rFonts w:ascii="Times New Roman" w:cs="Times New Roman"/>
                <w:sz w:val="22"/>
                <w:szCs w:val="22"/>
                <w:lang w:eastAsia="en-US"/>
              </w:rPr>
              <w:t xml:space="preserve"> </w:t>
            </w:r>
            <w:proofErr w:type="spellStart"/>
            <w:r w:rsidRPr="007168B9">
              <w:rPr>
                <w:rFonts w:ascii="Times New Roman" w:cs="Times New Roman"/>
                <w:sz w:val="22"/>
                <w:szCs w:val="22"/>
              </w:rPr>
              <w:t>kotwiarki</w:t>
            </w:r>
            <w:proofErr w:type="spellEnd"/>
          </w:p>
        </w:tc>
        <w:tc>
          <w:tcPr>
            <w:tcW w:w="2074" w:type="dxa"/>
            <w:shd w:val="clear" w:color="auto" w:fill="auto"/>
            <w:vAlign w:val="center"/>
          </w:tcPr>
          <w:p w14:paraId="01F527AA" w14:textId="77777777" w:rsidR="007168B9" w:rsidRPr="007168B9" w:rsidRDefault="007168B9" w:rsidP="006B5691">
            <w:pPr>
              <w:spacing w:before="240" w:line="208" w:lineRule="atLeast"/>
              <w:jc w:val="center"/>
              <w:rPr>
                <w:sz w:val="22"/>
                <w:szCs w:val="22"/>
              </w:rPr>
            </w:pPr>
            <w:r w:rsidRPr="007168B9">
              <w:rPr>
                <w:sz w:val="22"/>
                <w:szCs w:val="22"/>
              </w:rPr>
              <w:t>1300 mm</w:t>
            </w:r>
          </w:p>
        </w:tc>
        <w:tc>
          <w:tcPr>
            <w:tcW w:w="2458" w:type="dxa"/>
          </w:tcPr>
          <w:p w14:paraId="1630A943" w14:textId="77777777" w:rsidR="007168B9" w:rsidRPr="007168B9" w:rsidRDefault="007168B9" w:rsidP="006B5691">
            <w:pPr>
              <w:spacing w:before="240" w:line="208" w:lineRule="atLeast"/>
              <w:jc w:val="center"/>
              <w:rPr>
                <w:sz w:val="22"/>
                <w:szCs w:val="22"/>
              </w:rPr>
            </w:pPr>
          </w:p>
        </w:tc>
      </w:tr>
      <w:tr w:rsidR="007168B9" w:rsidRPr="00554CDA" w14:paraId="08384B41" w14:textId="63DA3F23" w:rsidTr="007168B9">
        <w:tc>
          <w:tcPr>
            <w:tcW w:w="603" w:type="dxa"/>
            <w:shd w:val="clear" w:color="auto" w:fill="auto"/>
            <w:vAlign w:val="center"/>
          </w:tcPr>
          <w:p w14:paraId="426D2D08" w14:textId="77777777" w:rsidR="007168B9" w:rsidRPr="007168B9" w:rsidRDefault="007168B9" w:rsidP="006B5691">
            <w:pPr>
              <w:spacing w:before="240" w:line="208" w:lineRule="atLeast"/>
              <w:jc w:val="center"/>
              <w:rPr>
                <w:sz w:val="22"/>
                <w:szCs w:val="22"/>
              </w:rPr>
            </w:pPr>
            <w:r w:rsidRPr="007168B9">
              <w:rPr>
                <w:sz w:val="22"/>
                <w:szCs w:val="22"/>
              </w:rPr>
              <w:t>3.</w:t>
            </w:r>
          </w:p>
        </w:tc>
        <w:tc>
          <w:tcPr>
            <w:tcW w:w="4217" w:type="dxa"/>
            <w:shd w:val="clear" w:color="auto" w:fill="auto"/>
            <w:vAlign w:val="center"/>
          </w:tcPr>
          <w:p w14:paraId="71656DAF" w14:textId="77777777" w:rsidR="007168B9" w:rsidRPr="007168B9" w:rsidRDefault="007168B9" w:rsidP="006B5691">
            <w:pPr>
              <w:spacing w:before="240" w:line="208" w:lineRule="atLeast"/>
              <w:jc w:val="center"/>
              <w:rPr>
                <w:color w:val="FF0000"/>
                <w:sz w:val="22"/>
                <w:szCs w:val="22"/>
              </w:rPr>
            </w:pPr>
            <w:r w:rsidRPr="007168B9">
              <w:rPr>
                <w:sz w:val="22"/>
                <w:szCs w:val="22"/>
              </w:rPr>
              <w:t xml:space="preserve">Maksymalna długość części jezdnej </w:t>
            </w:r>
            <w:proofErr w:type="spellStart"/>
            <w:r w:rsidRPr="007168B9">
              <w:rPr>
                <w:sz w:val="22"/>
                <w:szCs w:val="22"/>
              </w:rPr>
              <w:t>kotwiarki</w:t>
            </w:r>
            <w:proofErr w:type="spellEnd"/>
          </w:p>
        </w:tc>
        <w:tc>
          <w:tcPr>
            <w:tcW w:w="2074" w:type="dxa"/>
            <w:shd w:val="clear" w:color="auto" w:fill="auto"/>
            <w:vAlign w:val="center"/>
          </w:tcPr>
          <w:p w14:paraId="5B2DD459" w14:textId="77777777" w:rsidR="007168B9" w:rsidRPr="007168B9" w:rsidRDefault="007168B9" w:rsidP="006B5691">
            <w:pPr>
              <w:spacing w:before="240" w:line="208" w:lineRule="atLeast"/>
              <w:jc w:val="center"/>
              <w:rPr>
                <w:color w:val="FF0000"/>
                <w:sz w:val="22"/>
                <w:szCs w:val="22"/>
              </w:rPr>
            </w:pPr>
            <w:r w:rsidRPr="007168B9">
              <w:rPr>
                <w:sz w:val="22"/>
                <w:szCs w:val="22"/>
              </w:rPr>
              <w:t>8000 mm</w:t>
            </w:r>
          </w:p>
        </w:tc>
        <w:tc>
          <w:tcPr>
            <w:tcW w:w="2458" w:type="dxa"/>
          </w:tcPr>
          <w:p w14:paraId="46B50CB6" w14:textId="77777777" w:rsidR="007168B9" w:rsidRPr="007168B9" w:rsidRDefault="007168B9" w:rsidP="006B5691">
            <w:pPr>
              <w:spacing w:before="240" w:line="208" w:lineRule="atLeast"/>
              <w:jc w:val="center"/>
              <w:rPr>
                <w:sz w:val="22"/>
                <w:szCs w:val="22"/>
              </w:rPr>
            </w:pPr>
          </w:p>
        </w:tc>
      </w:tr>
      <w:tr w:rsidR="007168B9" w:rsidRPr="00554CDA" w14:paraId="283A9825" w14:textId="2AB58AA5" w:rsidTr="007168B9">
        <w:trPr>
          <w:trHeight w:val="693"/>
        </w:trPr>
        <w:tc>
          <w:tcPr>
            <w:tcW w:w="603" w:type="dxa"/>
            <w:shd w:val="clear" w:color="auto" w:fill="auto"/>
            <w:vAlign w:val="center"/>
          </w:tcPr>
          <w:p w14:paraId="72ABA5D2" w14:textId="77777777" w:rsidR="007168B9" w:rsidRPr="007168B9" w:rsidRDefault="007168B9" w:rsidP="006B5691">
            <w:pPr>
              <w:pStyle w:val="NormalnyWeb"/>
              <w:spacing w:before="240" w:beforeAutospacing="0" w:line="208" w:lineRule="atLeast"/>
              <w:jc w:val="center"/>
              <w:rPr>
                <w:rFonts w:ascii="Times New Roman" w:cs="Times New Roman"/>
                <w:sz w:val="22"/>
                <w:szCs w:val="22"/>
                <w:lang w:eastAsia="en-US"/>
              </w:rPr>
            </w:pPr>
            <w:r w:rsidRPr="007168B9">
              <w:rPr>
                <w:rFonts w:ascii="Times New Roman" w:cs="Times New Roman"/>
                <w:sz w:val="22"/>
                <w:szCs w:val="22"/>
                <w:lang w:eastAsia="en-US"/>
              </w:rPr>
              <w:t>4.</w:t>
            </w:r>
          </w:p>
        </w:tc>
        <w:tc>
          <w:tcPr>
            <w:tcW w:w="4217" w:type="dxa"/>
            <w:shd w:val="clear" w:color="auto" w:fill="auto"/>
            <w:vAlign w:val="center"/>
          </w:tcPr>
          <w:p w14:paraId="3E0565BF" w14:textId="77777777" w:rsidR="007168B9" w:rsidRPr="007168B9" w:rsidRDefault="007168B9" w:rsidP="006B5691">
            <w:pPr>
              <w:spacing w:before="240" w:line="208" w:lineRule="atLeast"/>
              <w:jc w:val="center"/>
              <w:rPr>
                <w:sz w:val="22"/>
                <w:szCs w:val="22"/>
              </w:rPr>
            </w:pPr>
            <w:r w:rsidRPr="007168B9">
              <w:rPr>
                <w:sz w:val="22"/>
                <w:szCs w:val="22"/>
              </w:rPr>
              <w:t>Pojemność zbiornika hydraulicznego</w:t>
            </w:r>
          </w:p>
        </w:tc>
        <w:tc>
          <w:tcPr>
            <w:tcW w:w="2074" w:type="dxa"/>
            <w:shd w:val="clear" w:color="auto" w:fill="auto"/>
            <w:vAlign w:val="center"/>
          </w:tcPr>
          <w:p w14:paraId="701D1EFC" w14:textId="77777777" w:rsidR="007168B9" w:rsidRPr="007168B9" w:rsidRDefault="007168B9" w:rsidP="006B5691">
            <w:pPr>
              <w:spacing w:before="240" w:line="208" w:lineRule="atLeast"/>
              <w:jc w:val="center"/>
              <w:rPr>
                <w:sz w:val="22"/>
                <w:szCs w:val="22"/>
              </w:rPr>
            </w:pPr>
            <w:r w:rsidRPr="007168B9">
              <w:rPr>
                <w:sz w:val="22"/>
                <w:szCs w:val="22"/>
              </w:rPr>
              <w:t>- min.: 200 litrów</w:t>
            </w:r>
            <w:r w:rsidRPr="007168B9">
              <w:rPr>
                <w:sz w:val="22"/>
                <w:szCs w:val="22"/>
              </w:rPr>
              <w:br/>
              <w:t>- max.: 300 litrów</w:t>
            </w:r>
          </w:p>
        </w:tc>
        <w:tc>
          <w:tcPr>
            <w:tcW w:w="2458" w:type="dxa"/>
          </w:tcPr>
          <w:p w14:paraId="11949E55" w14:textId="77777777" w:rsidR="007168B9" w:rsidRPr="007168B9" w:rsidRDefault="007168B9" w:rsidP="006B5691">
            <w:pPr>
              <w:spacing w:before="240" w:line="208" w:lineRule="atLeast"/>
              <w:jc w:val="center"/>
              <w:rPr>
                <w:sz w:val="22"/>
                <w:szCs w:val="22"/>
              </w:rPr>
            </w:pPr>
          </w:p>
        </w:tc>
      </w:tr>
      <w:tr w:rsidR="007168B9" w:rsidRPr="00554CDA" w14:paraId="14E5307A" w14:textId="0D8AD3CF" w:rsidTr="007168B9">
        <w:trPr>
          <w:trHeight w:val="693"/>
        </w:trPr>
        <w:tc>
          <w:tcPr>
            <w:tcW w:w="603" w:type="dxa"/>
            <w:shd w:val="clear" w:color="auto" w:fill="auto"/>
            <w:vAlign w:val="center"/>
          </w:tcPr>
          <w:p w14:paraId="6AEB7AD0"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5.</w:t>
            </w:r>
          </w:p>
        </w:tc>
        <w:tc>
          <w:tcPr>
            <w:tcW w:w="4217" w:type="dxa"/>
            <w:shd w:val="clear" w:color="auto" w:fill="auto"/>
            <w:vAlign w:val="center"/>
          </w:tcPr>
          <w:p w14:paraId="66D36051" w14:textId="77777777" w:rsidR="007168B9" w:rsidRPr="007168B9" w:rsidRDefault="007168B9" w:rsidP="006B5691">
            <w:pPr>
              <w:spacing w:before="240" w:line="208" w:lineRule="atLeast"/>
              <w:jc w:val="center"/>
              <w:rPr>
                <w:sz w:val="22"/>
                <w:szCs w:val="22"/>
              </w:rPr>
            </w:pPr>
            <w:r w:rsidRPr="007168B9">
              <w:rPr>
                <w:sz w:val="22"/>
                <w:szCs w:val="22"/>
              </w:rPr>
              <w:t>Moc</w:t>
            </w:r>
          </w:p>
        </w:tc>
        <w:tc>
          <w:tcPr>
            <w:tcW w:w="2074" w:type="dxa"/>
            <w:shd w:val="clear" w:color="auto" w:fill="auto"/>
            <w:vAlign w:val="center"/>
          </w:tcPr>
          <w:p w14:paraId="5622ECD9" w14:textId="77777777" w:rsidR="007168B9" w:rsidRPr="007168B9" w:rsidRDefault="007168B9" w:rsidP="006B5691">
            <w:pPr>
              <w:spacing w:before="240" w:line="208" w:lineRule="atLeast"/>
              <w:jc w:val="center"/>
              <w:rPr>
                <w:sz w:val="22"/>
                <w:szCs w:val="22"/>
              </w:rPr>
            </w:pPr>
            <w:r w:rsidRPr="007168B9">
              <w:rPr>
                <w:sz w:val="22"/>
                <w:szCs w:val="22"/>
              </w:rPr>
              <w:t>- min.: 45 kW</w:t>
            </w:r>
          </w:p>
        </w:tc>
        <w:tc>
          <w:tcPr>
            <w:tcW w:w="2458" w:type="dxa"/>
          </w:tcPr>
          <w:p w14:paraId="21EC7721" w14:textId="77777777" w:rsidR="007168B9" w:rsidRPr="007168B9" w:rsidRDefault="007168B9" w:rsidP="006B5691">
            <w:pPr>
              <w:spacing w:before="240" w:line="208" w:lineRule="atLeast"/>
              <w:jc w:val="center"/>
              <w:rPr>
                <w:sz w:val="22"/>
                <w:szCs w:val="22"/>
              </w:rPr>
            </w:pPr>
          </w:p>
        </w:tc>
      </w:tr>
      <w:tr w:rsidR="007168B9" w:rsidRPr="00554CDA" w14:paraId="316F1993" w14:textId="07A2F90B" w:rsidTr="007168B9">
        <w:tc>
          <w:tcPr>
            <w:tcW w:w="603" w:type="dxa"/>
            <w:shd w:val="clear" w:color="auto" w:fill="auto"/>
            <w:vAlign w:val="center"/>
          </w:tcPr>
          <w:p w14:paraId="37818486"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6.</w:t>
            </w:r>
          </w:p>
        </w:tc>
        <w:tc>
          <w:tcPr>
            <w:tcW w:w="4217" w:type="dxa"/>
            <w:shd w:val="clear" w:color="auto" w:fill="auto"/>
            <w:vAlign w:val="center"/>
          </w:tcPr>
          <w:p w14:paraId="7EC5D81A"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Zasilanie z sieci</w:t>
            </w:r>
          </w:p>
        </w:tc>
        <w:tc>
          <w:tcPr>
            <w:tcW w:w="2074" w:type="dxa"/>
            <w:shd w:val="clear" w:color="auto" w:fill="auto"/>
            <w:vAlign w:val="center"/>
          </w:tcPr>
          <w:p w14:paraId="07004BF8" w14:textId="77777777" w:rsidR="007168B9" w:rsidRPr="007168B9" w:rsidRDefault="007168B9" w:rsidP="006B5691">
            <w:pPr>
              <w:spacing w:before="240" w:line="208" w:lineRule="atLeast"/>
              <w:jc w:val="center"/>
              <w:rPr>
                <w:sz w:val="22"/>
                <w:szCs w:val="22"/>
              </w:rPr>
            </w:pPr>
            <w:r w:rsidRPr="007168B9">
              <w:rPr>
                <w:sz w:val="22"/>
                <w:szCs w:val="22"/>
              </w:rPr>
              <w:t>500V / 1000V</w:t>
            </w:r>
          </w:p>
        </w:tc>
        <w:tc>
          <w:tcPr>
            <w:tcW w:w="2458" w:type="dxa"/>
          </w:tcPr>
          <w:p w14:paraId="1238DC7D" w14:textId="77777777" w:rsidR="007168B9" w:rsidRPr="007168B9" w:rsidRDefault="007168B9" w:rsidP="006B5691">
            <w:pPr>
              <w:spacing w:before="240" w:line="208" w:lineRule="atLeast"/>
              <w:jc w:val="center"/>
              <w:rPr>
                <w:sz w:val="22"/>
                <w:szCs w:val="22"/>
              </w:rPr>
            </w:pPr>
          </w:p>
        </w:tc>
      </w:tr>
      <w:tr w:rsidR="007168B9" w:rsidRPr="00554CDA" w14:paraId="32A7B922" w14:textId="2A6F5172" w:rsidTr="007168B9">
        <w:tc>
          <w:tcPr>
            <w:tcW w:w="603" w:type="dxa"/>
            <w:shd w:val="clear" w:color="auto" w:fill="auto"/>
            <w:vAlign w:val="center"/>
          </w:tcPr>
          <w:p w14:paraId="0E34E3E3"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7.</w:t>
            </w:r>
          </w:p>
        </w:tc>
        <w:tc>
          <w:tcPr>
            <w:tcW w:w="4217" w:type="dxa"/>
            <w:shd w:val="clear" w:color="auto" w:fill="auto"/>
            <w:vAlign w:val="center"/>
          </w:tcPr>
          <w:p w14:paraId="1E1739E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Maksymalna masa części jezdnej</w:t>
            </w:r>
          </w:p>
        </w:tc>
        <w:tc>
          <w:tcPr>
            <w:tcW w:w="2074" w:type="dxa"/>
            <w:shd w:val="clear" w:color="auto" w:fill="auto"/>
            <w:vAlign w:val="center"/>
          </w:tcPr>
          <w:p w14:paraId="7C145256" w14:textId="77777777" w:rsidR="007168B9" w:rsidRPr="007168B9" w:rsidRDefault="007168B9" w:rsidP="006B5691">
            <w:pPr>
              <w:spacing w:before="240" w:line="208" w:lineRule="atLeast"/>
              <w:jc w:val="center"/>
              <w:rPr>
                <w:sz w:val="22"/>
                <w:szCs w:val="22"/>
              </w:rPr>
            </w:pPr>
            <w:r w:rsidRPr="007168B9">
              <w:rPr>
                <w:sz w:val="22"/>
                <w:szCs w:val="22"/>
              </w:rPr>
              <w:t>10000 kg</w:t>
            </w:r>
          </w:p>
        </w:tc>
        <w:tc>
          <w:tcPr>
            <w:tcW w:w="2458" w:type="dxa"/>
          </w:tcPr>
          <w:p w14:paraId="0B94586F" w14:textId="77777777" w:rsidR="007168B9" w:rsidRPr="007168B9" w:rsidRDefault="007168B9" w:rsidP="006B5691">
            <w:pPr>
              <w:spacing w:before="240" w:line="208" w:lineRule="atLeast"/>
              <w:jc w:val="center"/>
              <w:rPr>
                <w:sz w:val="22"/>
                <w:szCs w:val="22"/>
              </w:rPr>
            </w:pPr>
          </w:p>
        </w:tc>
      </w:tr>
      <w:tr w:rsidR="007168B9" w:rsidRPr="00554CDA" w14:paraId="16915489" w14:textId="551161E1" w:rsidTr="007168B9">
        <w:tc>
          <w:tcPr>
            <w:tcW w:w="603" w:type="dxa"/>
            <w:shd w:val="clear" w:color="auto" w:fill="auto"/>
            <w:vAlign w:val="center"/>
          </w:tcPr>
          <w:p w14:paraId="67762BFC"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8.</w:t>
            </w:r>
          </w:p>
        </w:tc>
        <w:tc>
          <w:tcPr>
            <w:tcW w:w="4217" w:type="dxa"/>
            <w:shd w:val="clear" w:color="auto" w:fill="auto"/>
            <w:vAlign w:val="center"/>
          </w:tcPr>
          <w:p w14:paraId="3B824C3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Minimalny kąt jazdy po wzniosie / upadzie</w:t>
            </w:r>
          </w:p>
        </w:tc>
        <w:tc>
          <w:tcPr>
            <w:tcW w:w="2074" w:type="dxa"/>
            <w:shd w:val="clear" w:color="auto" w:fill="auto"/>
            <w:vAlign w:val="center"/>
          </w:tcPr>
          <w:p w14:paraId="10B1F85A" w14:textId="77777777" w:rsidR="007168B9" w:rsidRPr="007168B9" w:rsidRDefault="007168B9" w:rsidP="006B5691">
            <w:pPr>
              <w:spacing w:before="240" w:line="208" w:lineRule="atLeast"/>
              <w:jc w:val="center"/>
              <w:rPr>
                <w:sz w:val="22"/>
                <w:szCs w:val="22"/>
              </w:rPr>
            </w:pPr>
            <w:r w:rsidRPr="007168B9">
              <w:rPr>
                <w:sz w:val="22"/>
                <w:szCs w:val="22"/>
              </w:rPr>
              <w:t>18°</w:t>
            </w:r>
          </w:p>
        </w:tc>
        <w:tc>
          <w:tcPr>
            <w:tcW w:w="2458" w:type="dxa"/>
          </w:tcPr>
          <w:p w14:paraId="16E4E07D" w14:textId="77777777" w:rsidR="007168B9" w:rsidRPr="007168B9" w:rsidRDefault="007168B9" w:rsidP="006B5691">
            <w:pPr>
              <w:spacing w:before="240" w:line="208" w:lineRule="atLeast"/>
              <w:jc w:val="center"/>
              <w:rPr>
                <w:sz w:val="22"/>
                <w:szCs w:val="22"/>
              </w:rPr>
            </w:pPr>
          </w:p>
        </w:tc>
      </w:tr>
      <w:tr w:rsidR="007168B9" w:rsidRPr="00554CDA" w14:paraId="0224BE82" w14:textId="6584D687" w:rsidTr="007168B9">
        <w:tc>
          <w:tcPr>
            <w:tcW w:w="603" w:type="dxa"/>
            <w:shd w:val="clear" w:color="auto" w:fill="auto"/>
            <w:vAlign w:val="center"/>
          </w:tcPr>
          <w:p w14:paraId="6064DC51"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9.</w:t>
            </w:r>
          </w:p>
        </w:tc>
        <w:tc>
          <w:tcPr>
            <w:tcW w:w="4217" w:type="dxa"/>
            <w:shd w:val="clear" w:color="auto" w:fill="auto"/>
            <w:vAlign w:val="center"/>
          </w:tcPr>
          <w:p w14:paraId="1864F36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Ilość punktów rozparcia (stabilizacji) hydraulicznego</w:t>
            </w:r>
          </w:p>
        </w:tc>
        <w:tc>
          <w:tcPr>
            <w:tcW w:w="2074" w:type="dxa"/>
            <w:shd w:val="clear" w:color="auto" w:fill="auto"/>
            <w:vAlign w:val="center"/>
          </w:tcPr>
          <w:p w14:paraId="73D9B5EA" w14:textId="77777777" w:rsidR="007168B9" w:rsidRPr="007168B9" w:rsidRDefault="007168B9" w:rsidP="006B5691">
            <w:pPr>
              <w:spacing w:before="240" w:line="208" w:lineRule="atLeast"/>
              <w:jc w:val="center"/>
              <w:rPr>
                <w:sz w:val="22"/>
                <w:szCs w:val="22"/>
              </w:rPr>
            </w:pPr>
            <w:r w:rsidRPr="007168B9">
              <w:rPr>
                <w:sz w:val="22"/>
                <w:szCs w:val="22"/>
              </w:rPr>
              <w:t>Co najmniej 2</w:t>
            </w:r>
          </w:p>
        </w:tc>
        <w:tc>
          <w:tcPr>
            <w:tcW w:w="2458" w:type="dxa"/>
          </w:tcPr>
          <w:p w14:paraId="3426DEF2" w14:textId="77777777" w:rsidR="007168B9" w:rsidRPr="007168B9" w:rsidRDefault="007168B9" w:rsidP="006B5691">
            <w:pPr>
              <w:spacing w:before="240" w:line="208" w:lineRule="atLeast"/>
              <w:jc w:val="center"/>
              <w:rPr>
                <w:sz w:val="22"/>
                <w:szCs w:val="22"/>
              </w:rPr>
            </w:pPr>
          </w:p>
        </w:tc>
      </w:tr>
      <w:tr w:rsidR="007168B9" w:rsidRPr="00554CDA" w14:paraId="56ECDD09" w14:textId="5243C4F3" w:rsidTr="007168B9">
        <w:tc>
          <w:tcPr>
            <w:tcW w:w="603" w:type="dxa"/>
            <w:shd w:val="clear" w:color="auto" w:fill="auto"/>
            <w:vAlign w:val="center"/>
          </w:tcPr>
          <w:p w14:paraId="56AD354D"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10.</w:t>
            </w:r>
          </w:p>
        </w:tc>
        <w:tc>
          <w:tcPr>
            <w:tcW w:w="4217" w:type="dxa"/>
            <w:shd w:val="clear" w:color="auto" w:fill="auto"/>
            <w:vAlign w:val="center"/>
          </w:tcPr>
          <w:p w14:paraId="4DE2AE08"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Wychylenie wysięgnika teleskopowego</w:t>
            </w:r>
          </w:p>
        </w:tc>
        <w:tc>
          <w:tcPr>
            <w:tcW w:w="2074" w:type="dxa"/>
            <w:shd w:val="clear" w:color="auto" w:fill="auto"/>
            <w:vAlign w:val="center"/>
          </w:tcPr>
          <w:p w14:paraId="0C3B3855" w14:textId="77777777" w:rsidR="007168B9" w:rsidRPr="007168B9" w:rsidRDefault="007168B9" w:rsidP="006B5691">
            <w:pPr>
              <w:spacing w:before="240" w:line="208" w:lineRule="atLeast"/>
              <w:jc w:val="center"/>
              <w:rPr>
                <w:sz w:val="22"/>
                <w:szCs w:val="22"/>
              </w:rPr>
            </w:pPr>
            <w:r w:rsidRPr="007168B9">
              <w:rPr>
                <w:sz w:val="22"/>
                <w:szCs w:val="22"/>
              </w:rPr>
              <w:t>Co najmniej 25°</w:t>
            </w:r>
          </w:p>
        </w:tc>
        <w:tc>
          <w:tcPr>
            <w:tcW w:w="2458" w:type="dxa"/>
          </w:tcPr>
          <w:p w14:paraId="0CE792B8" w14:textId="77777777" w:rsidR="007168B9" w:rsidRPr="007168B9" w:rsidRDefault="007168B9" w:rsidP="006B5691">
            <w:pPr>
              <w:spacing w:before="240" w:line="208" w:lineRule="atLeast"/>
              <w:jc w:val="center"/>
              <w:rPr>
                <w:sz w:val="22"/>
                <w:szCs w:val="22"/>
              </w:rPr>
            </w:pPr>
          </w:p>
        </w:tc>
      </w:tr>
      <w:tr w:rsidR="007168B9" w:rsidRPr="00554CDA" w14:paraId="4288AFD5" w14:textId="2AF45AA9" w:rsidTr="007168B9">
        <w:tc>
          <w:tcPr>
            <w:tcW w:w="603" w:type="dxa"/>
            <w:shd w:val="clear" w:color="auto" w:fill="auto"/>
            <w:vAlign w:val="center"/>
          </w:tcPr>
          <w:p w14:paraId="57E87909"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11.</w:t>
            </w:r>
          </w:p>
        </w:tc>
        <w:tc>
          <w:tcPr>
            <w:tcW w:w="4217" w:type="dxa"/>
            <w:shd w:val="clear" w:color="auto" w:fill="auto"/>
            <w:vAlign w:val="center"/>
          </w:tcPr>
          <w:p w14:paraId="0C783526"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Wysuw wysięgnika</w:t>
            </w:r>
          </w:p>
        </w:tc>
        <w:tc>
          <w:tcPr>
            <w:tcW w:w="2074" w:type="dxa"/>
            <w:shd w:val="clear" w:color="auto" w:fill="auto"/>
            <w:vAlign w:val="center"/>
          </w:tcPr>
          <w:p w14:paraId="7A9BB556" w14:textId="559F3F2A" w:rsidR="007168B9" w:rsidRPr="007168B9" w:rsidRDefault="007168B9" w:rsidP="006B5691">
            <w:pPr>
              <w:spacing w:before="240" w:line="208" w:lineRule="atLeast"/>
              <w:jc w:val="center"/>
              <w:rPr>
                <w:sz w:val="22"/>
                <w:szCs w:val="22"/>
              </w:rPr>
            </w:pPr>
            <w:r w:rsidRPr="007168B9">
              <w:rPr>
                <w:sz w:val="22"/>
                <w:szCs w:val="22"/>
              </w:rPr>
              <w:t xml:space="preserve">Co najmniej </w:t>
            </w:r>
            <w:r w:rsidR="003161FE" w:rsidRPr="00F34CC6">
              <w:rPr>
                <w:sz w:val="22"/>
                <w:szCs w:val="22"/>
              </w:rPr>
              <w:t xml:space="preserve">500 </w:t>
            </w:r>
            <w:r w:rsidRPr="00F34CC6">
              <w:rPr>
                <w:sz w:val="22"/>
                <w:szCs w:val="22"/>
              </w:rPr>
              <w:t>mm</w:t>
            </w:r>
          </w:p>
        </w:tc>
        <w:tc>
          <w:tcPr>
            <w:tcW w:w="2458" w:type="dxa"/>
          </w:tcPr>
          <w:p w14:paraId="7B46D99C" w14:textId="77777777" w:rsidR="007168B9" w:rsidRPr="007168B9" w:rsidRDefault="007168B9" w:rsidP="006B5691">
            <w:pPr>
              <w:spacing w:before="240" w:line="208" w:lineRule="atLeast"/>
              <w:jc w:val="center"/>
              <w:rPr>
                <w:sz w:val="22"/>
                <w:szCs w:val="22"/>
              </w:rPr>
            </w:pPr>
          </w:p>
        </w:tc>
      </w:tr>
      <w:tr w:rsidR="007168B9" w:rsidRPr="00554CDA" w14:paraId="56189E0F" w14:textId="68173C2B" w:rsidTr="007168B9">
        <w:tc>
          <w:tcPr>
            <w:tcW w:w="603" w:type="dxa"/>
            <w:shd w:val="clear" w:color="auto" w:fill="auto"/>
            <w:vAlign w:val="center"/>
          </w:tcPr>
          <w:p w14:paraId="10CE678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12.</w:t>
            </w:r>
          </w:p>
        </w:tc>
        <w:tc>
          <w:tcPr>
            <w:tcW w:w="4217" w:type="dxa"/>
            <w:shd w:val="clear" w:color="auto" w:fill="auto"/>
            <w:vAlign w:val="center"/>
          </w:tcPr>
          <w:p w14:paraId="596593A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Możliwość zawiercenia kotew różnego rodzaju za pomocą jednej lawety</w:t>
            </w:r>
          </w:p>
        </w:tc>
        <w:tc>
          <w:tcPr>
            <w:tcW w:w="2074" w:type="dxa"/>
            <w:shd w:val="clear" w:color="auto" w:fill="auto"/>
            <w:vAlign w:val="center"/>
          </w:tcPr>
          <w:p w14:paraId="28DD8A8A" w14:textId="77777777" w:rsidR="007168B9" w:rsidRPr="007168B9" w:rsidRDefault="007168B9" w:rsidP="006B5691">
            <w:pPr>
              <w:spacing w:before="240" w:line="208" w:lineRule="atLeast"/>
              <w:jc w:val="center"/>
              <w:rPr>
                <w:sz w:val="22"/>
                <w:szCs w:val="22"/>
              </w:rPr>
            </w:pPr>
            <w:r w:rsidRPr="007168B9">
              <w:rPr>
                <w:sz w:val="22"/>
                <w:szCs w:val="22"/>
              </w:rPr>
              <w:t>Co najmniej: prętowych, linowych, strunowych</w:t>
            </w:r>
          </w:p>
        </w:tc>
        <w:tc>
          <w:tcPr>
            <w:tcW w:w="2458" w:type="dxa"/>
          </w:tcPr>
          <w:p w14:paraId="5E6C1942" w14:textId="77777777" w:rsidR="007168B9" w:rsidRPr="007168B9" w:rsidRDefault="007168B9" w:rsidP="006B5691">
            <w:pPr>
              <w:spacing w:before="240" w:line="208" w:lineRule="atLeast"/>
              <w:jc w:val="center"/>
              <w:rPr>
                <w:sz w:val="22"/>
                <w:szCs w:val="22"/>
              </w:rPr>
            </w:pPr>
          </w:p>
        </w:tc>
      </w:tr>
      <w:tr w:rsidR="007168B9" w:rsidRPr="00554CDA" w14:paraId="4C947E50" w14:textId="7411D86F" w:rsidTr="007168B9">
        <w:tc>
          <w:tcPr>
            <w:tcW w:w="603" w:type="dxa"/>
            <w:shd w:val="clear" w:color="auto" w:fill="auto"/>
            <w:vAlign w:val="center"/>
          </w:tcPr>
          <w:p w14:paraId="09747BB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13.</w:t>
            </w:r>
          </w:p>
        </w:tc>
        <w:tc>
          <w:tcPr>
            <w:tcW w:w="4217" w:type="dxa"/>
            <w:shd w:val="clear" w:color="auto" w:fill="auto"/>
            <w:vAlign w:val="center"/>
          </w:tcPr>
          <w:p w14:paraId="54BA11C3"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rPr>
              <w:t>Maksymalna m</w:t>
            </w:r>
            <w:r w:rsidRPr="007168B9">
              <w:rPr>
                <w:rFonts w:ascii="Times New Roman" w:cs="Times New Roman"/>
                <w:sz w:val="22"/>
                <w:szCs w:val="22"/>
                <w:lang w:eastAsia="en-US"/>
              </w:rPr>
              <w:t>asa lawety</w:t>
            </w:r>
          </w:p>
        </w:tc>
        <w:tc>
          <w:tcPr>
            <w:tcW w:w="2074" w:type="dxa"/>
            <w:shd w:val="clear" w:color="auto" w:fill="auto"/>
            <w:vAlign w:val="center"/>
          </w:tcPr>
          <w:p w14:paraId="0148453A" w14:textId="77777777" w:rsidR="007168B9" w:rsidRPr="007168B9" w:rsidRDefault="007168B9" w:rsidP="006B5691">
            <w:pPr>
              <w:spacing w:before="240" w:line="208" w:lineRule="atLeast"/>
              <w:jc w:val="center"/>
              <w:rPr>
                <w:sz w:val="22"/>
                <w:szCs w:val="22"/>
              </w:rPr>
            </w:pPr>
            <w:r w:rsidRPr="007168B9">
              <w:rPr>
                <w:sz w:val="22"/>
                <w:szCs w:val="22"/>
              </w:rPr>
              <w:t>2000 kg</w:t>
            </w:r>
          </w:p>
        </w:tc>
        <w:tc>
          <w:tcPr>
            <w:tcW w:w="2458" w:type="dxa"/>
          </w:tcPr>
          <w:p w14:paraId="6BA903E5" w14:textId="77777777" w:rsidR="007168B9" w:rsidRPr="007168B9" w:rsidRDefault="007168B9" w:rsidP="006B5691">
            <w:pPr>
              <w:spacing w:before="240" w:line="208" w:lineRule="atLeast"/>
              <w:jc w:val="center"/>
              <w:rPr>
                <w:sz w:val="22"/>
                <w:szCs w:val="22"/>
              </w:rPr>
            </w:pPr>
          </w:p>
        </w:tc>
      </w:tr>
      <w:tr w:rsidR="007168B9" w:rsidRPr="00554CDA" w14:paraId="67EE314F" w14:textId="4E0765D8" w:rsidTr="007168B9">
        <w:tc>
          <w:tcPr>
            <w:tcW w:w="603" w:type="dxa"/>
            <w:shd w:val="clear" w:color="auto" w:fill="auto"/>
            <w:vAlign w:val="center"/>
          </w:tcPr>
          <w:p w14:paraId="77BE9E66"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14.</w:t>
            </w:r>
          </w:p>
        </w:tc>
        <w:tc>
          <w:tcPr>
            <w:tcW w:w="4217" w:type="dxa"/>
            <w:shd w:val="clear" w:color="auto" w:fill="auto"/>
            <w:vAlign w:val="center"/>
          </w:tcPr>
          <w:p w14:paraId="66CFA477"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Obrót wieżyczki  w płaszczyźnie poziomej</w:t>
            </w:r>
          </w:p>
        </w:tc>
        <w:tc>
          <w:tcPr>
            <w:tcW w:w="2074" w:type="dxa"/>
            <w:shd w:val="clear" w:color="auto" w:fill="auto"/>
            <w:vAlign w:val="center"/>
          </w:tcPr>
          <w:p w14:paraId="46E55B59" w14:textId="77777777" w:rsidR="007168B9" w:rsidRPr="007168B9" w:rsidRDefault="007168B9" w:rsidP="006B5691">
            <w:pPr>
              <w:spacing w:before="240" w:line="208" w:lineRule="atLeast"/>
              <w:jc w:val="center"/>
              <w:rPr>
                <w:sz w:val="22"/>
                <w:szCs w:val="22"/>
              </w:rPr>
            </w:pPr>
            <w:r w:rsidRPr="007168B9">
              <w:rPr>
                <w:sz w:val="22"/>
                <w:szCs w:val="22"/>
              </w:rPr>
              <w:t>360°</w:t>
            </w:r>
          </w:p>
        </w:tc>
        <w:tc>
          <w:tcPr>
            <w:tcW w:w="2458" w:type="dxa"/>
          </w:tcPr>
          <w:p w14:paraId="0CDB00D7" w14:textId="77777777" w:rsidR="007168B9" w:rsidRPr="007168B9" w:rsidRDefault="007168B9" w:rsidP="006B5691">
            <w:pPr>
              <w:spacing w:before="240" w:line="208" w:lineRule="atLeast"/>
              <w:jc w:val="center"/>
              <w:rPr>
                <w:sz w:val="22"/>
                <w:szCs w:val="22"/>
              </w:rPr>
            </w:pPr>
          </w:p>
        </w:tc>
      </w:tr>
      <w:tr w:rsidR="007168B9" w:rsidRPr="00554CDA" w14:paraId="2684F25B" w14:textId="48BBE4C3" w:rsidTr="007168B9">
        <w:tc>
          <w:tcPr>
            <w:tcW w:w="603" w:type="dxa"/>
            <w:shd w:val="clear" w:color="auto" w:fill="auto"/>
            <w:vAlign w:val="center"/>
          </w:tcPr>
          <w:p w14:paraId="37E68495"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15.</w:t>
            </w:r>
          </w:p>
        </w:tc>
        <w:tc>
          <w:tcPr>
            <w:tcW w:w="4217" w:type="dxa"/>
            <w:shd w:val="clear" w:color="auto" w:fill="auto"/>
            <w:vAlign w:val="center"/>
          </w:tcPr>
          <w:p w14:paraId="21791CA6"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Obrót wieżyczki  w płaszczyźnie pionowej</w:t>
            </w:r>
          </w:p>
        </w:tc>
        <w:tc>
          <w:tcPr>
            <w:tcW w:w="2074" w:type="dxa"/>
            <w:shd w:val="clear" w:color="auto" w:fill="auto"/>
            <w:vAlign w:val="center"/>
          </w:tcPr>
          <w:p w14:paraId="3E4CE1F3" w14:textId="77777777" w:rsidR="007168B9" w:rsidRPr="007168B9" w:rsidRDefault="007168B9" w:rsidP="006B5691">
            <w:pPr>
              <w:spacing w:before="240" w:line="208" w:lineRule="atLeast"/>
              <w:jc w:val="center"/>
              <w:rPr>
                <w:sz w:val="22"/>
                <w:szCs w:val="22"/>
              </w:rPr>
            </w:pPr>
            <w:r w:rsidRPr="007168B9">
              <w:rPr>
                <w:sz w:val="22"/>
                <w:szCs w:val="22"/>
              </w:rPr>
              <w:t>360°</w:t>
            </w:r>
          </w:p>
        </w:tc>
        <w:tc>
          <w:tcPr>
            <w:tcW w:w="2458" w:type="dxa"/>
          </w:tcPr>
          <w:p w14:paraId="6B43F091" w14:textId="77777777" w:rsidR="007168B9" w:rsidRPr="007168B9" w:rsidRDefault="007168B9" w:rsidP="006B5691">
            <w:pPr>
              <w:spacing w:before="240" w:line="208" w:lineRule="atLeast"/>
              <w:jc w:val="center"/>
              <w:rPr>
                <w:sz w:val="22"/>
                <w:szCs w:val="22"/>
              </w:rPr>
            </w:pPr>
          </w:p>
        </w:tc>
      </w:tr>
      <w:tr w:rsidR="007168B9" w:rsidRPr="00554CDA" w14:paraId="7F578E7F" w14:textId="2870E1D0" w:rsidTr="007168B9">
        <w:tc>
          <w:tcPr>
            <w:tcW w:w="603" w:type="dxa"/>
            <w:shd w:val="clear" w:color="auto" w:fill="auto"/>
            <w:vAlign w:val="center"/>
          </w:tcPr>
          <w:p w14:paraId="5552670C"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lastRenderedPageBreak/>
              <w:t>16.</w:t>
            </w:r>
          </w:p>
        </w:tc>
        <w:tc>
          <w:tcPr>
            <w:tcW w:w="4217" w:type="dxa"/>
            <w:shd w:val="clear" w:color="auto" w:fill="auto"/>
            <w:vAlign w:val="center"/>
          </w:tcPr>
          <w:p w14:paraId="554816F8"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Głębokość wierconego otworu</w:t>
            </w:r>
          </w:p>
        </w:tc>
        <w:tc>
          <w:tcPr>
            <w:tcW w:w="2074" w:type="dxa"/>
            <w:shd w:val="clear" w:color="auto" w:fill="auto"/>
            <w:vAlign w:val="center"/>
          </w:tcPr>
          <w:p w14:paraId="49A5F93E" w14:textId="77777777" w:rsidR="007168B9" w:rsidRPr="007168B9" w:rsidRDefault="007168B9" w:rsidP="006B5691">
            <w:pPr>
              <w:spacing w:before="240" w:line="208" w:lineRule="atLeast"/>
              <w:jc w:val="center"/>
              <w:rPr>
                <w:sz w:val="22"/>
                <w:szCs w:val="22"/>
              </w:rPr>
            </w:pPr>
            <w:r w:rsidRPr="007168B9">
              <w:rPr>
                <w:sz w:val="22"/>
                <w:szCs w:val="22"/>
              </w:rPr>
              <w:t>Co najmniej 12 m</w:t>
            </w:r>
          </w:p>
        </w:tc>
        <w:tc>
          <w:tcPr>
            <w:tcW w:w="2458" w:type="dxa"/>
          </w:tcPr>
          <w:p w14:paraId="0D93BB36" w14:textId="77777777" w:rsidR="007168B9" w:rsidRPr="007168B9" w:rsidRDefault="007168B9" w:rsidP="006B5691">
            <w:pPr>
              <w:spacing w:before="240" w:line="208" w:lineRule="atLeast"/>
              <w:jc w:val="center"/>
              <w:rPr>
                <w:sz w:val="22"/>
                <w:szCs w:val="22"/>
              </w:rPr>
            </w:pPr>
          </w:p>
        </w:tc>
      </w:tr>
      <w:tr w:rsidR="007168B9" w:rsidRPr="00554CDA" w14:paraId="14D95C03" w14:textId="7781C781" w:rsidTr="007168B9">
        <w:tc>
          <w:tcPr>
            <w:tcW w:w="603" w:type="dxa"/>
            <w:shd w:val="clear" w:color="auto" w:fill="auto"/>
            <w:vAlign w:val="center"/>
          </w:tcPr>
          <w:p w14:paraId="5D028935"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17.</w:t>
            </w:r>
          </w:p>
        </w:tc>
        <w:tc>
          <w:tcPr>
            <w:tcW w:w="4217" w:type="dxa"/>
            <w:shd w:val="clear" w:color="auto" w:fill="auto"/>
            <w:vAlign w:val="center"/>
          </w:tcPr>
          <w:p w14:paraId="4556A5D2"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rPr>
              <w:t>Minimalna wymagana średnica wiercenia</w:t>
            </w:r>
          </w:p>
        </w:tc>
        <w:tc>
          <w:tcPr>
            <w:tcW w:w="2074" w:type="dxa"/>
            <w:shd w:val="clear" w:color="auto" w:fill="auto"/>
            <w:vAlign w:val="center"/>
          </w:tcPr>
          <w:p w14:paraId="282454E3" w14:textId="77777777" w:rsidR="007168B9" w:rsidRPr="007168B9" w:rsidRDefault="007168B9" w:rsidP="006B5691">
            <w:pPr>
              <w:spacing w:before="240" w:line="208" w:lineRule="atLeast"/>
              <w:jc w:val="center"/>
              <w:rPr>
                <w:sz w:val="22"/>
                <w:szCs w:val="22"/>
              </w:rPr>
            </w:pPr>
            <w:r w:rsidRPr="007168B9">
              <w:rPr>
                <w:sz w:val="22"/>
                <w:szCs w:val="22"/>
              </w:rPr>
              <w:t>Ø30</w:t>
            </w:r>
          </w:p>
        </w:tc>
        <w:tc>
          <w:tcPr>
            <w:tcW w:w="2458" w:type="dxa"/>
          </w:tcPr>
          <w:p w14:paraId="48CF853E" w14:textId="77777777" w:rsidR="007168B9" w:rsidRPr="007168B9" w:rsidRDefault="007168B9" w:rsidP="006B5691">
            <w:pPr>
              <w:spacing w:before="240" w:line="208" w:lineRule="atLeast"/>
              <w:jc w:val="center"/>
              <w:rPr>
                <w:sz w:val="22"/>
                <w:szCs w:val="22"/>
              </w:rPr>
            </w:pPr>
          </w:p>
        </w:tc>
      </w:tr>
      <w:tr w:rsidR="007168B9" w:rsidRPr="00554CDA" w14:paraId="30572741" w14:textId="5C376C38" w:rsidTr="007168B9">
        <w:tc>
          <w:tcPr>
            <w:tcW w:w="603" w:type="dxa"/>
            <w:shd w:val="clear" w:color="auto" w:fill="auto"/>
            <w:vAlign w:val="center"/>
          </w:tcPr>
          <w:p w14:paraId="71ABA6DE"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18.</w:t>
            </w:r>
          </w:p>
        </w:tc>
        <w:tc>
          <w:tcPr>
            <w:tcW w:w="4217" w:type="dxa"/>
            <w:shd w:val="clear" w:color="auto" w:fill="auto"/>
            <w:vAlign w:val="center"/>
          </w:tcPr>
          <w:p w14:paraId="612D934C"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rPr>
              <w:t>Maksymalna wymagana średnica wiercenia</w:t>
            </w:r>
          </w:p>
        </w:tc>
        <w:tc>
          <w:tcPr>
            <w:tcW w:w="2074" w:type="dxa"/>
            <w:shd w:val="clear" w:color="auto" w:fill="auto"/>
            <w:vAlign w:val="center"/>
          </w:tcPr>
          <w:p w14:paraId="2C78C62B" w14:textId="77777777" w:rsidR="007168B9" w:rsidRPr="007168B9" w:rsidRDefault="007168B9" w:rsidP="006B5691">
            <w:pPr>
              <w:spacing w:before="240" w:line="208" w:lineRule="atLeast"/>
              <w:jc w:val="center"/>
              <w:rPr>
                <w:sz w:val="22"/>
                <w:szCs w:val="22"/>
              </w:rPr>
            </w:pPr>
            <w:r w:rsidRPr="007168B9">
              <w:rPr>
                <w:sz w:val="22"/>
                <w:szCs w:val="22"/>
              </w:rPr>
              <w:t>Ø48</w:t>
            </w:r>
          </w:p>
        </w:tc>
        <w:tc>
          <w:tcPr>
            <w:tcW w:w="2458" w:type="dxa"/>
          </w:tcPr>
          <w:p w14:paraId="553F923C" w14:textId="77777777" w:rsidR="007168B9" w:rsidRPr="007168B9" w:rsidRDefault="007168B9" w:rsidP="006B5691">
            <w:pPr>
              <w:spacing w:before="240" w:line="208" w:lineRule="atLeast"/>
              <w:jc w:val="center"/>
              <w:rPr>
                <w:sz w:val="22"/>
                <w:szCs w:val="22"/>
              </w:rPr>
            </w:pPr>
          </w:p>
        </w:tc>
      </w:tr>
      <w:tr w:rsidR="007168B9" w:rsidRPr="00554CDA" w14:paraId="5EBC435E" w14:textId="02D9E53D" w:rsidTr="007168B9">
        <w:tc>
          <w:tcPr>
            <w:tcW w:w="603" w:type="dxa"/>
            <w:shd w:val="clear" w:color="auto" w:fill="auto"/>
            <w:vAlign w:val="center"/>
          </w:tcPr>
          <w:p w14:paraId="1A89B4F8"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19.</w:t>
            </w:r>
          </w:p>
        </w:tc>
        <w:tc>
          <w:tcPr>
            <w:tcW w:w="4217" w:type="dxa"/>
            <w:shd w:val="clear" w:color="auto" w:fill="auto"/>
            <w:vAlign w:val="center"/>
          </w:tcPr>
          <w:p w14:paraId="2FF04518"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Typ wiertarki</w:t>
            </w:r>
          </w:p>
        </w:tc>
        <w:tc>
          <w:tcPr>
            <w:tcW w:w="2074" w:type="dxa"/>
            <w:shd w:val="clear" w:color="auto" w:fill="auto"/>
            <w:vAlign w:val="center"/>
          </w:tcPr>
          <w:p w14:paraId="2F9769A2" w14:textId="77777777" w:rsidR="007168B9" w:rsidRPr="007168B9" w:rsidRDefault="007168B9" w:rsidP="006B5691">
            <w:pPr>
              <w:spacing w:before="240" w:line="208" w:lineRule="atLeast"/>
              <w:jc w:val="center"/>
              <w:rPr>
                <w:sz w:val="22"/>
                <w:szCs w:val="22"/>
              </w:rPr>
            </w:pPr>
            <w:r w:rsidRPr="007168B9">
              <w:rPr>
                <w:sz w:val="22"/>
                <w:szCs w:val="22"/>
              </w:rPr>
              <w:t>Obrotowa</w:t>
            </w:r>
          </w:p>
        </w:tc>
        <w:tc>
          <w:tcPr>
            <w:tcW w:w="2458" w:type="dxa"/>
          </w:tcPr>
          <w:p w14:paraId="7C3BF5AD" w14:textId="77777777" w:rsidR="007168B9" w:rsidRPr="007168B9" w:rsidRDefault="007168B9" w:rsidP="006B5691">
            <w:pPr>
              <w:spacing w:before="240" w:line="208" w:lineRule="atLeast"/>
              <w:jc w:val="center"/>
              <w:rPr>
                <w:sz w:val="22"/>
                <w:szCs w:val="22"/>
              </w:rPr>
            </w:pPr>
          </w:p>
        </w:tc>
      </w:tr>
      <w:tr w:rsidR="007168B9" w:rsidRPr="00554CDA" w14:paraId="113F1682" w14:textId="234CE79C" w:rsidTr="007168B9">
        <w:tc>
          <w:tcPr>
            <w:tcW w:w="603" w:type="dxa"/>
            <w:shd w:val="clear" w:color="auto" w:fill="auto"/>
            <w:vAlign w:val="center"/>
          </w:tcPr>
          <w:p w14:paraId="77714CFB"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20.</w:t>
            </w:r>
          </w:p>
        </w:tc>
        <w:tc>
          <w:tcPr>
            <w:tcW w:w="4217" w:type="dxa"/>
            <w:shd w:val="clear" w:color="auto" w:fill="auto"/>
            <w:vAlign w:val="center"/>
          </w:tcPr>
          <w:p w14:paraId="50A31F3C"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Typ przepłuczki</w:t>
            </w:r>
          </w:p>
        </w:tc>
        <w:tc>
          <w:tcPr>
            <w:tcW w:w="2074" w:type="dxa"/>
            <w:shd w:val="clear" w:color="auto" w:fill="auto"/>
            <w:vAlign w:val="center"/>
          </w:tcPr>
          <w:p w14:paraId="1CF229EC" w14:textId="77777777" w:rsidR="007168B9" w:rsidRPr="007168B9" w:rsidRDefault="007168B9" w:rsidP="006B5691">
            <w:pPr>
              <w:spacing w:before="240" w:line="208" w:lineRule="atLeast"/>
              <w:jc w:val="center"/>
              <w:rPr>
                <w:sz w:val="22"/>
                <w:szCs w:val="22"/>
              </w:rPr>
            </w:pPr>
            <w:r w:rsidRPr="007168B9">
              <w:rPr>
                <w:sz w:val="22"/>
                <w:szCs w:val="22"/>
              </w:rPr>
              <w:t>Wodna</w:t>
            </w:r>
          </w:p>
        </w:tc>
        <w:tc>
          <w:tcPr>
            <w:tcW w:w="2458" w:type="dxa"/>
          </w:tcPr>
          <w:p w14:paraId="585E1C85" w14:textId="77777777" w:rsidR="007168B9" w:rsidRPr="007168B9" w:rsidRDefault="007168B9" w:rsidP="006B5691">
            <w:pPr>
              <w:spacing w:before="240" w:line="208" w:lineRule="atLeast"/>
              <w:jc w:val="center"/>
              <w:rPr>
                <w:sz w:val="22"/>
                <w:szCs w:val="22"/>
              </w:rPr>
            </w:pPr>
          </w:p>
        </w:tc>
      </w:tr>
      <w:tr w:rsidR="007168B9" w:rsidRPr="00554CDA" w14:paraId="2455A2D3" w14:textId="2D78F3C8" w:rsidTr="007168B9">
        <w:tc>
          <w:tcPr>
            <w:tcW w:w="603" w:type="dxa"/>
            <w:shd w:val="clear" w:color="auto" w:fill="auto"/>
            <w:vAlign w:val="center"/>
          </w:tcPr>
          <w:p w14:paraId="3C4F2F8D"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21.</w:t>
            </w:r>
          </w:p>
        </w:tc>
        <w:tc>
          <w:tcPr>
            <w:tcW w:w="4217" w:type="dxa"/>
            <w:shd w:val="clear" w:color="auto" w:fill="auto"/>
            <w:vAlign w:val="center"/>
          </w:tcPr>
          <w:p w14:paraId="44E00226"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Minimalna ilość obrotów na minutę</w:t>
            </w:r>
          </w:p>
        </w:tc>
        <w:tc>
          <w:tcPr>
            <w:tcW w:w="2074" w:type="dxa"/>
            <w:shd w:val="clear" w:color="auto" w:fill="auto"/>
            <w:vAlign w:val="center"/>
          </w:tcPr>
          <w:p w14:paraId="60BF420C" w14:textId="77777777" w:rsidR="007168B9" w:rsidRPr="007168B9" w:rsidRDefault="007168B9" w:rsidP="006B5691">
            <w:pPr>
              <w:spacing w:before="240" w:line="208" w:lineRule="atLeast"/>
              <w:jc w:val="center"/>
              <w:rPr>
                <w:sz w:val="22"/>
                <w:szCs w:val="22"/>
              </w:rPr>
            </w:pPr>
            <w:r w:rsidRPr="007168B9">
              <w:rPr>
                <w:sz w:val="22"/>
                <w:szCs w:val="22"/>
              </w:rPr>
              <w:t>900</w:t>
            </w:r>
          </w:p>
        </w:tc>
        <w:tc>
          <w:tcPr>
            <w:tcW w:w="2458" w:type="dxa"/>
          </w:tcPr>
          <w:p w14:paraId="142D14DA" w14:textId="77777777" w:rsidR="007168B9" w:rsidRPr="007168B9" w:rsidRDefault="007168B9" w:rsidP="006B5691">
            <w:pPr>
              <w:spacing w:before="240" w:line="208" w:lineRule="atLeast"/>
              <w:jc w:val="center"/>
              <w:rPr>
                <w:sz w:val="22"/>
                <w:szCs w:val="22"/>
              </w:rPr>
            </w:pPr>
          </w:p>
        </w:tc>
      </w:tr>
      <w:tr w:rsidR="007168B9" w:rsidRPr="00554CDA" w14:paraId="0D8E0F41" w14:textId="2085B6D4" w:rsidTr="007168B9">
        <w:tc>
          <w:tcPr>
            <w:tcW w:w="603" w:type="dxa"/>
            <w:shd w:val="clear" w:color="auto" w:fill="auto"/>
            <w:vAlign w:val="center"/>
          </w:tcPr>
          <w:p w14:paraId="045431AD"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22.</w:t>
            </w:r>
          </w:p>
        </w:tc>
        <w:tc>
          <w:tcPr>
            <w:tcW w:w="4217" w:type="dxa"/>
            <w:shd w:val="clear" w:color="auto" w:fill="auto"/>
            <w:vAlign w:val="center"/>
          </w:tcPr>
          <w:p w14:paraId="2D027617"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Minimalny moment obrotowy</w:t>
            </w:r>
          </w:p>
        </w:tc>
        <w:tc>
          <w:tcPr>
            <w:tcW w:w="2074" w:type="dxa"/>
            <w:shd w:val="clear" w:color="auto" w:fill="auto"/>
            <w:vAlign w:val="center"/>
          </w:tcPr>
          <w:p w14:paraId="52792BB1" w14:textId="77777777" w:rsidR="007168B9" w:rsidRPr="007168B9" w:rsidRDefault="007168B9" w:rsidP="006B5691">
            <w:pPr>
              <w:spacing w:before="240" w:line="208" w:lineRule="atLeast"/>
              <w:jc w:val="center"/>
              <w:rPr>
                <w:sz w:val="22"/>
                <w:szCs w:val="22"/>
              </w:rPr>
            </w:pPr>
            <w:r w:rsidRPr="007168B9">
              <w:rPr>
                <w:sz w:val="22"/>
                <w:szCs w:val="22"/>
              </w:rPr>
              <w:t xml:space="preserve">300 </w:t>
            </w:r>
            <w:proofErr w:type="spellStart"/>
            <w:r w:rsidRPr="007168B9">
              <w:rPr>
                <w:sz w:val="22"/>
                <w:szCs w:val="22"/>
              </w:rPr>
              <w:t>Nm</w:t>
            </w:r>
            <w:proofErr w:type="spellEnd"/>
          </w:p>
        </w:tc>
        <w:tc>
          <w:tcPr>
            <w:tcW w:w="2458" w:type="dxa"/>
          </w:tcPr>
          <w:p w14:paraId="44C3AF5E" w14:textId="77777777" w:rsidR="007168B9" w:rsidRPr="007168B9" w:rsidRDefault="007168B9" w:rsidP="006B5691">
            <w:pPr>
              <w:spacing w:before="240" w:line="208" w:lineRule="atLeast"/>
              <w:jc w:val="center"/>
              <w:rPr>
                <w:sz w:val="22"/>
                <w:szCs w:val="22"/>
              </w:rPr>
            </w:pPr>
          </w:p>
        </w:tc>
      </w:tr>
      <w:tr w:rsidR="007168B9" w:rsidRPr="00554CDA" w14:paraId="3A7DF780" w14:textId="222B8683" w:rsidTr="007168B9">
        <w:tc>
          <w:tcPr>
            <w:tcW w:w="603" w:type="dxa"/>
            <w:shd w:val="clear" w:color="auto" w:fill="auto"/>
            <w:vAlign w:val="center"/>
          </w:tcPr>
          <w:p w14:paraId="1DEBDDF3"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23.</w:t>
            </w:r>
          </w:p>
        </w:tc>
        <w:tc>
          <w:tcPr>
            <w:tcW w:w="4217" w:type="dxa"/>
            <w:shd w:val="clear" w:color="auto" w:fill="auto"/>
            <w:vAlign w:val="center"/>
          </w:tcPr>
          <w:p w14:paraId="7CAE62A1"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Minimalna prędkość posuwu / cofania</w:t>
            </w:r>
          </w:p>
        </w:tc>
        <w:tc>
          <w:tcPr>
            <w:tcW w:w="2074" w:type="dxa"/>
            <w:shd w:val="clear" w:color="auto" w:fill="auto"/>
            <w:vAlign w:val="center"/>
          </w:tcPr>
          <w:p w14:paraId="490AB2E6" w14:textId="77777777" w:rsidR="007168B9" w:rsidRPr="007168B9" w:rsidRDefault="007168B9" w:rsidP="006B5691">
            <w:pPr>
              <w:spacing w:before="240" w:line="208" w:lineRule="atLeast"/>
              <w:jc w:val="center"/>
              <w:rPr>
                <w:sz w:val="22"/>
                <w:szCs w:val="22"/>
              </w:rPr>
            </w:pPr>
            <w:r w:rsidRPr="007168B9">
              <w:rPr>
                <w:sz w:val="22"/>
                <w:szCs w:val="22"/>
              </w:rPr>
              <w:t>2,5 m/min</w:t>
            </w:r>
          </w:p>
        </w:tc>
        <w:tc>
          <w:tcPr>
            <w:tcW w:w="2458" w:type="dxa"/>
          </w:tcPr>
          <w:p w14:paraId="7AD40F80" w14:textId="77777777" w:rsidR="007168B9" w:rsidRPr="007168B9" w:rsidRDefault="007168B9" w:rsidP="006B5691">
            <w:pPr>
              <w:spacing w:before="240" w:line="208" w:lineRule="atLeast"/>
              <w:jc w:val="center"/>
              <w:rPr>
                <w:sz w:val="22"/>
                <w:szCs w:val="22"/>
              </w:rPr>
            </w:pPr>
          </w:p>
        </w:tc>
      </w:tr>
      <w:tr w:rsidR="007168B9" w:rsidRPr="00554CDA" w14:paraId="272AD7B1" w14:textId="34639F61" w:rsidTr="007168B9">
        <w:tc>
          <w:tcPr>
            <w:tcW w:w="603" w:type="dxa"/>
            <w:shd w:val="clear" w:color="auto" w:fill="auto"/>
            <w:vAlign w:val="center"/>
          </w:tcPr>
          <w:p w14:paraId="0D8CAA17"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24.</w:t>
            </w:r>
          </w:p>
        </w:tc>
        <w:tc>
          <w:tcPr>
            <w:tcW w:w="4217" w:type="dxa"/>
            <w:shd w:val="clear" w:color="auto" w:fill="auto"/>
            <w:vAlign w:val="center"/>
          </w:tcPr>
          <w:p w14:paraId="6865FDDC" w14:textId="77777777" w:rsidR="007168B9" w:rsidRPr="007168B9" w:rsidRDefault="007168B9" w:rsidP="006B5691">
            <w:pPr>
              <w:pStyle w:val="NormalnyWeb"/>
              <w:spacing w:line="208" w:lineRule="atLeast"/>
              <w:jc w:val="center"/>
              <w:rPr>
                <w:rFonts w:ascii="Times New Roman" w:cs="Times New Roman"/>
                <w:sz w:val="22"/>
                <w:szCs w:val="22"/>
                <w:lang w:eastAsia="en-US"/>
              </w:rPr>
            </w:pPr>
            <w:r w:rsidRPr="007168B9">
              <w:rPr>
                <w:rFonts w:ascii="Times New Roman" w:cs="Times New Roman"/>
                <w:sz w:val="22"/>
                <w:szCs w:val="22"/>
                <w:lang w:eastAsia="en-US"/>
              </w:rPr>
              <w:t>Dodatkowe wyposażenie</w:t>
            </w:r>
          </w:p>
        </w:tc>
        <w:tc>
          <w:tcPr>
            <w:tcW w:w="2074" w:type="dxa"/>
            <w:shd w:val="clear" w:color="auto" w:fill="auto"/>
            <w:vAlign w:val="center"/>
          </w:tcPr>
          <w:p w14:paraId="2BC8C208" w14:textId="77777777" w:rsidR="007168B9" w:rsidRPr="007168B9" w:rsidRDefault="007168B9" w:rsidP="006B5691">
            <w:pPr>
              <w:spacing w:before="240" w:line="208" w:lineRule="atLeast"/>
              <w:jc w:val="center"/>
              <w:rPr>
                <w:sz w:val="22"/>
                <w:szCs w:val="22"/>
              </w:rPr>
            </w:pPr>
            <w:r w:rsidRPr="007168B9">
              <w:rPr>
                <w:sz w:val="22"/>
                <w:szCs w:val="22"/>
              </w:rPr>
              <w:t>-  możliwość sterowania radiowego,</w:t>
            </w:r>
          </w:p>
          <w:p w14:paraId="4FC86FF7" w14:textId="77777777" w:rsidR="007168B9" w:rsidRPr="007168B9" w:rsidRDefault="007168B9" w:rsidP="006B5691">
            <w:pPr>
              <w:spacing w:before="240" w:line="208" w:lineRule="atLeast"/>
              <w:jc w:val="center"/>
              <w:rPr>
                <w:sz w:val="22"/>
                <w:szCs w:val="22"/>
              </w:rPr>
            </w:pPr>
            <w:r w:rsidRPr="007168B9">
              <w:rPr>
                <w:sz w:val="22"/>
                <w:szCs w:val="22"/>
              </w:rPr>
              <w:t>- manipulator do transportu prostek,</w:t>
            </w:r>
          </w:p>
          <w:p w14:paraId="577C465F" w14:textId="77777777" w:rsidR="007168B9" w:rsidRPr="007168B9" w:rsidRDefault="007168B9" w:rsidP="006B5691">
            <w:pPr>
              <w:spacing w:before="240" w:line="208" w:lineRule="atLeast"/>
              <w:jc w:val="center"/>
              <w:rPr>
                <w:sz w:val="22"/>
                <w:szCs w:val="22"/>
              </w:rPr>
            </w:pPr>
            <w:r w:rsidRPr="007168B9">
              <w:rPr>
                <w:sz w:val="22"/>
                <w:szCs w:val="22"/>
              </w:rPr>
              <w:t>- wyjście na małą mechanizację,</w:t>
            </w:r>
          </w:p>
          <w:p w14:paraId="55A49D13" w14:textId="77777777" w:rsidR="007168B9" w:rsidRPr="007168B9" w:rsidRDefault="007168B9" w:rsidP="006B5691">
            <w:pPr>
              <w:spacing w:before="240" w:line="208" w:lineRule="atLeast"/>
              <w:jc w:val="center"/>
              <w:rPr>
                <w:sz w:val="22"/>
                <w:szCs w:val="22"/>
              </w:rPr>
            </w:pPr>
            <w:r w:rsidRPr="007168B9">
              <w:rPr>
                <w:sz w:val="22"/>
                <w:szCs w:val="22"/>
              </w:rPr>
              <w:t xml:space="preserve">- podest roboczy dla </w:t>
            </w:r>
            <w:proofErr w:type="spellStart"/>
            <w:r w:rsidRPr="007168B9">
              <w:rPr>
                <w:sz w:val="22"/>
                <w:szCs w:val="22"/>
              </w:rPr>
              <w:t>kotwiarza</w:t>
            </w:r>
            <w:proofErr w:type="spellEnd"/>
            <w:r w:rsidRPr="007168B9">
              <w:rPr>
                <w:sz w:val="22"/>
                <w:szCs w:val="22"/>
              </w:rPr>
              <w:t xml:space="preserve"> na wysięgniku sterowany hydraulicznie</w:t>
            </w:r>
          </w:p>
        </w:tc>
        <w:tc>
          <w:tcPr>
            <w:tcW w:w="2458" w:type="dxa"/>
          </w:tcPr>
          <w:p w14:paraId="6CE62C12" w14:textId="77777777" w:rsidR="007168B9" w:rsidRPr="007168B9" w:rsidRDefault="007168B9" w:rsidP="006B5691">
            <w:pPr>
              <w:spacing w:before="240" w:line="208" w:lineRule="atLeast"/>
              <w:jc w:val="center"/>
              <w:rPr>
                <w:sz w:val="22"/>
                <w:szCs w:val="22"/>
              </w:rPr>
            </w:pPr>
          </w:p>
        </w:tc>
      </w:tr>
    </w:tbl>
    <w:p w14:paraId="31A16975" w14:textId="77777777" w:rsidR="007168B9" w:rsidRDefault="007168B9" w:rsidP="007168B9">
      <w:pPr>
        <w:widowControl w:val="0"/>
        <w:adjustRightInd w:val="0"/>
        <w:contextualSpacing/>
        <w:jc w:val="both"/>
        <w:textAlignment w:val="baseline"/>
        <w:rPr>
          <w:b/>
          <w:sz w:val="24"/>
          <w:szCs w:val="24"/>
          <w:lang w:val="cs-CZ"/>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pgSz w:w="11907" w:h="16840" w:code="9"/>
          <w:pgMar w:top="1417" w:right="1417" w:bottom="1417" w:left="1417" w:header="709" w:footer="0" w:gutter="0"/>
          <w:cols w:space="708"/>
          <w:titlePg/>
          <w:docGrid w:linePitch="360"/>
        </w:sect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C76461">
      <w:pPr>
        <w:pStyle w:val="Akapitzlist"/>
        <w:widowControl w:val="0"/>
        <w:numPr>
          <w:ilvl w:val="0"/>
          <w:numId w:val="36"/>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C76461">
      <w:pPr>
        <w:pStyle w:val="Akapitzlist"/>
        <w:widowControl w:val="0"/>
        <w:numPr>
          <w:ilvl w:val="0"/>
          <w:numId w:val="36"/>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C76461">
      <w:pPr>
        <w:pStyle w:val="Akapitzlist"/>
        <w:widowControl w:val="0"/>
        <w:numPr>
          <w:ilvl w:val="0"/>
          <w:numId w:val="36"/>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C76461">
      <w:pPr>
        <w:pStyle w:val="Akapitzlist"/>
        <w:widowControl w:val="0"/>
        <w:numPr>
          <w:ilvl w:val="0"/>
          <w:numId w:val="36"/>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121"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1B181B24"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Nie należymy do grupy kapitałowej w rozumieniu ustawy z dnia 16.02.2007r. o ochronie konkurencji i konsumentów 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6D601B5"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121"/>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7EAB8D34" w14:textId="77777777" w:rsidR="002D70A0" w:rsidRDefault="002D70A0" w:rsidP="00490259">
      <w:pPr>
        <w:spacing w:after="160" w:line="259" w:lineRule="auto"/>
        <w:jc w:val="both"/>
        <w:rPr>
          <w:rFonts w:eastAsiaTheme="majorEastAsia"/>
          <w:b/>
          <w:bCs/>
          <w:color w:val="2F5496" w:themeColor="accent1" w:themeShade="BF"/>
          <w:spacing w:val="20"/>
          <w:sz w:val="24"/>
          <w:szCs w:val="24"/>
        </w:rPr>
        <w:sectPr w:rsidR="002D70A0" w:rsidSect="00E5240C">
          <w:pgSz w:w="11907" w:h="16840" w:code="9"/>
          <w:pgMar w:top="1417" w:right="1134" w:bottom="1417" w:left="1417" w:header="709" w:footer="176" w:gutter="0"/>
          <w:cols w:space="708"/>
          <w:docGrid w:linePitch="360"/>
        </w:sectPr>
      </w:pPr>
    </w:p>
    <w:p w14:paraId="0030EB13" w14:textId="4058014F" w:rsidR="00490259" w:rsidRPr="00E63E3D"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DOSTAW</w:t>
      </w:r>
    </w:p>
    <w:p w14:paraId="6FB6EDC6" w14:textId="77777777" w:rsidR="00490259" w:rsidRPr="00CF5B28" w:rsidRDefault="00490259" w:rsidP="00490259">
      <w:pPr>
        <w:spacing w:after="160" w:line="259" w:lineRule="auto"/>
        <w:jc w:val="both"/>
        <w:rPr>
          <w:rFonts w:eastAsiaTheme="majorEastAsia"/>
          <w:b/>
          <w:bCs/>
          <w:sz w:val="24"/>
          <w:szCs w:val="24"/>
        </w:rPr>
      </w:pPr>
      <w:bookmarkStart w:id="122" w:name="_Hlk106046238"/>
    </w:p>
    <w:p w14:paraId="636643EB" w14:textId="11A9F279" w:rsidR="00490259" w:rsidRPr="008057B2" w:rsidRDefault="00490259" w:rsidP="00490259">
      <w:pPr>
        <w:jc w:val="center"/>
        <w:rPr>
          <w:b/>
          <w:sz w:val="24"/>
          <w:szCs w:val="24"/>
        </w:rPr>
      </w:pPr>
      <w:r w:rsidRPr="0013238E">
        <w:rPr>
          <w:b/>
          <w:sz w:val="24"/>
          <w:szCs w:val="24"/>
        </w:rPr>
        <w:t xml:space="preserve">w okresie ostatnich </w:t>
      </w:r>
      <w:r w:rsidR="00F34CC6">
        <w:rPr>
          <w:b/>
          <w:color w:val="000000" w:themeColor="text1"/>
          <w:sz w:val="24"/>
          <w:szCs w:val="24"/>
        </w:rPr>
        <w:t>5</w:t>
      </w:r>
      <w:r w:rsidR="0013238E" w:rsidRPr="002D70A0">
        <w:rPr>
          <w:b/>
          <w:color w:val="000000" w:themeColor="text1"/>
          <w:sz w:val="24"/>
          <w:szCs w:val="24"/>
        </w:rPr>
        <w:t xml:space="preserve"> lat </w:t>
      </w:r>
      <w:r w:rsidRPr="002D70A0">
        <w:rPr>
          <w:b/>
          <w:color w:val="000000" w:themeColor="text1"/>
          <w:sz w:val="24"/>
          <w:szCs w:val="24"/>
        </w:rPr>
        <w:t>w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2AE8D6B5" w14:textId="67183819"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1819DBE" w14:textId="77777777" w:rsidR="00490259" w:rsidRPr="008057B2" w:rsidRDefault="00490259" w:rsidP="00490259">
      <w:pPr>
        <w:tabs>
          <w:tab w:val="left" w:pos="0"/>
        </w:tabs>
        <w:rPr>
          <w:sz w:val="22"/>
          <w:szCs w:val="22"/>
        </w:rPr>
      </w:pPr>
    </w:p>
    <w:p w14:paraId="75947B9D" w14:textId="77777777" w:rsidR="00490259" w:rsidRPr="00E66F78" w:rsidRDefault="00490259" w:rsidP="00490259">
      <w:pPr>
        <w:tabs>
          <w:tab w:val="left" w:pos="851"/>
        </w:tabs>
        <w:jc w:val="both"/>
        <w:rPr>
          <w:sz w:val="24"/>
          <w:szCs w:val="24"/>
          <w:lang w:eastAsia="zh-CN"/>
        </w:rPr>
      </w:pP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6D1361FA" w:rsidR="00490259" w:rsidRPr="002B3992" w:rsidRDefault="00490259" w:rsidP="003B61BE">
            <w:pPr>
              <w:tabs>
                <w:tab w:val="left" w:pos="851"/>
              </w:tabs>
              <w:jc w:val="center"/>
              <w:rPr>
                <w:sz w:val="18"/>
                <w:szCs w:val="18"/>
                <w:lang w:eastAsia="zh-CN"/>
              </w:rPr>
            </w:pPr>
            <w:r w:rsidRPr="002B3992">
              <w:rPr>
                <w:sz w:val="18"/>
                <w:szCs w:val="18"/>
                <w:lang w:eastAsia="zh-CN"/>
              </w:rPr>
              <w:t xml:space="preserve">(w okresie ostatnich </w:t>
            </w:r>
            <w:r w:rsidR="00F34CC6">
              <w:rPr>
                <w:sz w:val="18"/>
                <w:szCs w:val="18"/>
                <w:lang w:eastAsia="zh-CN"/>
              </w:rPr>
              <w:t>5</w:t>
            </w:r>
            <w:r w:rsidRPr="002B3992">
              <w:rPr>
                <w:sz w:val="18"/>
                <w:szCs w:val="18"/>
                <w:lang w:eastAsia="zh-CN"/>
              </w:rPr>
              <w:t xml:space="preserve">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3A594E49" w14:textId="77777777" w:rsidTr="008F2B27">
        <w:trPr>
          <w:cantSplit/>
          <w:trHeight w:val="735"/>
        </w:trPr>
        <w:tc>
          <w:tcPr>
            <w:tcW w:w="426" w:type="dxa"/>
            <w:vAlign w:val="center"/>
          </w:tcPr>
          <w:p w14:paraId="4E1F7E61" w14:textId="53CCDE7F" w:rsidR="00490259" w:rsidRPr="008F2B27" w:rsidRDefault="007168B9" w:rsidP="003B61BE">
            <w:pPr>
              <w:tabs>
                <w:tab w:val="left" w:pos="851"/>
              </w:tabs>
              <w:jc w:val="both"/>
              <w:rPr>
                <w:b/>
                <w:lang w:eastAsia="zh-CN"/>
              </w:rPr>
            </w:pPr>
            <w:r>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758098E8" w:rsidR="00490259" w:rsidRPr="008F2B27" w:rsidRDefault="007168B9" w:rsidP="003B61BE">
            <w:pPr>
              <w:tabs>
                <w:tab w:val="left" w:pos="851"/>
              </w:tabs>
              <w:jc w:val="both"/>
              <w:rPr>
                <w:b/>
                <w:lang w:eastAsia="zh-CN"/>
              </w:rPr>
            </w:pPr>
            <w:r>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0686CFA5" w14:textId="77777777" w:rsidTr="008F2B27">
        <w:trPr>
          <w:cantSplit/>
          <w:trHeight w:val="765"/>
        </w:trPr>
        <w:tc>
          <w:tcPr>
            <w:tcW w:w="426" w:type="dxa"/>
            <w:vAlign w:val="center"/>
          </w:tcPr>
          <w:p w14:paraId="22E0C24A" w14:textId="6176F643" w:rsidR="00490259" w:rsidRPr="00BE4794" w:rsidRDefault="007168B9" w:rsidP="003B61BE">
            <w:pPr>
              <w:tabs>
                <w:tab w:val="left" w:pos="851"/>
              </w:tabs>
              <w:jc w:val="both"/>
              <w:rPr>
                <w:b/>
                <w:lang w:eastAsia="zh-CN"/>
              </w:rPr>
            </w:pPr>
            <w:r>
              <w:rPr>
                <w:b/>
                <w:lang w:eastAsia="zh-CN"/>
              </w:rPr>
              <w:t>3</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2BD25D74" w:rsidR="00490259" w:rsidRPr="00BE4794" w:rsidRDefault="007168B9" w:rsidP="003B61BE">
            <w:pPr>
              <w:tabs>
                <w:tab w:val="left" w:pos="851"/>
              </w:tabs>
              <w:jc w:val="both"/>
              <w:rPr>
                <w:b/>
                <w:lang w:eastAsia="zh-CN"/>
              </w:rPr>
            </w:pPr>
            <w:r>
              <w:rPr>
                <w:b/>
                <w:lang w:eastAsia="zh-CN"/>
              </w:rPr>
              <w:t>4</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r w:rsidR="00CF5B28" w:rsidRPr="00E66F78" w14:paraId="37715872" w14:textId="77777777" w:rsidTr="00CF5B28">
        <w:trPr>
          <w:cantSplit/>
          <w:trHeight w:val="356"/>
        </w:trPr>
        <w:tc>
          <w:tcPr>
            <w:tcW w:w="9214" w:type="dxa"/>
            <w:gridSpan w:val="6"/>
            <w:vAlign w:val="center"/>
          </w:tcPr>
          <w:p w14:paraId="51A16375" w14:textId="34AF6856" w:rsidR="00CF5B28" w:rsidRPr="00E66F78" w:rsidRDefault="00CF5B28" w:rsidP="00CF5B28">
            <w:pPr>
              <w:tabs>
                <w:tab w:val="left" w:pos="851"/>
              </w:tabs>
              <w:jc w:val="center"/>
              <w:rPr>
                <w:b/>
                <w:sz w:val="24"/>
                <w:szCs w:val="24"/>
                <w:lang w:eastAsia="zh-CN"/>
              </w:rPr>
            </w:pPr>
            <w:r>
              <w:rPr>
                <w:b/>
                <w:sz w:val="24"/>
                <w:szCs w:val="24"/>
                <w:lang w:eastAsia="zh-CN"/>
              </w:rPr>
              <w:t>………………</w:t>
            </w: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C76461">
      <w:pPr>
        <w:numPr>
          <w:ilvl w:val="0"/>
          <w:numId w:val="28"/>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05873481" w14:textId="5968804E" w:rsidR="00490259" w:rsidRPr="00111016" w:rsidRDefault="00490259" w:rsidP="00C76461">
      <w:pPr>
        <w:numPr>
          <w:ilvl w:val="0"/>
          <w:numId w:val="28"/>
        </w:numPr>
        <w:ind w:left="284" w:hanging="284"/>
        <w:jc w:val="both"/>
        <w:rPr>
          <w:bCs/>
          <w:i/>
          <w:iCs/>
          <w:sz w:val="22"/>
          <w:szCs w:val="22"/>
          <w:lang w:eastAsia="zh-CN"/>
        </w:rPr>
      </w:pPr>
      <w:r w:rsidRPr="00111016">
        <w:rPr>
          <w:i/>
          <w:iCs/>
          <w:sz w:val="22"/>
          <w:szCs w:val="22"/>
          <w:lang w:eastAsia="zh-CN"/>
        </w:rPr>
        <w:t>D</w:t>
      </w:r>
      <w:r w:rsidRPr="00111016">
        <w:rPr>
          <w:bCs/>
          <w:i/>
          <w:iCs/>
          <w:sz w:val="22"/>
          <w:szCs w:val="22"/>
          <w:lang w:eastAsia="zh-CN"/>
        </w:rPr>
        <w:t>o wykazu należy dołączyć dokumenty potwierdzające, że podan</w:t>
      </w:r>
      <w:r w:rsidRPr="00111016">
        <w:rPr>
          <w:i/>
          <w:iCs/>
          <w:sz w:val="22"/>
          <w:szCs w:val="22"/>
          <w:lang w:eastAsia="zh-CN"/>
        </w:rPr>
        <w:t xml:space="preserve">e w wykazie </w:t>
      </w:r>
      <w:r w:rsidR="000A633D" w:rsidRPr="007168B9">
        <w:rPr>
          <w:bCs/>
          <w:i/>
          <w:iCs/>
          <w:sz w:val="22"/>
          <w:szCs w:val="22"/>
          <w:lang w:eastAsia="zh-CN"/>
        </w:rPr>
        <w:t>dostawy</w:t>
      </w:r>
      <w:r w:rsidRPr="007168B9">
        <w:rPr>
          <w:bCs/>
          <w:i/>
          <w:iCs/>
          <w:sz w:val="22"/>
          <w:szCs w:val="22"/>
          <w:lang w:eastAsia="zh-CN"/>
        </w:rPr>
        <w:t xml:space="preserve"> </w:t>
      </w:r>
      <w:r w:rsidRPr="00111016">
        <w:rPr>
          <w:bCs/>
          <w:i/>
          <w:iCs/>
          <w:sz w:val="22"/>
          <w:szCs w:val="22"/>
          <w:lang w:eastAsia="zh-CN"/>
        </w:rPr>
        <w:t>zostały wykonane należycie lub są wykonywane należycie.</w:t>
      </w:r>
    </w:p>
    <w:p w14:paraId="2EF5D9AF" w14:textId="6AD2C985" w:rsidR="00490259" w:rsidRPr="00111016" w:rsidRDefault="00490259" w:rsidP="00C76461">
      <w:pPr>
        <w:numPr>
          <w:ilvl w:val="0"/>
          <w:numId w:val="28"/>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C76461">
      <w:pPr>
        <w:numPr>
          <w:ilvl w:val="0"/>
          <w:numId w:val="28"/>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22"/>
    <w:p w14:paraId="61A143DB" w14:textId="02B5058C" w:rsidR="00555424" w:rsidRDefault="00555424">
      <w:pPr>
        <w:spacing w:after="160" w:line="259" w:lineRule="auto"/>
        <w:rPr>
          <w:i/>
          <w:iCs/>
        </w:rPr>
      </w:pPr>
      <w:r>
        <w:rPr>
          <w:i/>
          <w:iCs/>
        </w:rPr>
        <w:br w:type="page"/>
      </w: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23" w:name="_Hlk106046060"/>
      <w:bookmarkStart w:id="124" w:name="_Hlk156498045"/>
      <w:r w:rsidRPr="008057B2">
        <w:rPr>
          <w:sz w:val="22"/>
          <w:szCs w:val="22"/>
        </w:rPr>
        <w:t xml:space="preserve">Nazwa </w:t>
      </w:r>
      <w:r w:rsidR="00DB4D9E">
        <w:rPr>
          <w:sz w:val="22"/>
          <w:szCs w:val="22"/>
        </w:rPr>
        <w:t>Wykonawcy</w:t>
      </w:r>
      <w:r w:rsidRPr="008057B2">
        <w:rPr>
          <w:sz w:val="22"/>
          <w:szCs w:val="22"/>
        </w:rPr>
        <w:t>: ...................................................................................................................</w:t>
      </w:r>
    </w:p>
    <w:bookmarkEnd w:id="123"/>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24"/>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25"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C76461">
      <w:pPr>
        <w:numPr>
          <w:ilvl w:val="0"/>
          <w:numId w:val="29"/>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C76461">
      <w:pPr>
        <w:numPr>
          <w:ilvl w:val="1"/>
          <w:numId w:val="29"/>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C76461">
      <w:pPr>
        <w:numPr>
          <w:ilvl w:val="1"/>
          <w:numId w:val="29"/>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C76461">
      <w:pPr>
        <w:numPr>
          <w:ilvl w:val="1"/>
          <w:numId w:val="29"/>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C76461">
      <w:pPr>
        <w:numPr>
          <w:ilvl w:val="0"/>
          <w:numId w:val="29"/>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C76461">
      <w:pPr>
        <w:numPr>
          <w:ilvl w:val="0"/>
          <w:numId w:val="29"/>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25"/>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2A4D02BD" w:rsidR="008A46E0" w:rsidRPr="00E66F78" w:rsidRDefault="00715D96" w:rsidP="003510EE">
      <w:pPr>
        <w:tabs>
          <w:tab w:val="left" w:pos="851"/>
        </w:tabs>
        <w:jc w:val="both"/>
        <w:rPr>
          <w:sz w:val="22"/>
        </w:rPr>
      </w:pPr>
      <w:bookmarkStart w:id="126" w:name="_Hlk148702593"/>
      <w:r>
        <w:rPr>
          <w:sz w:val="22"/>
        </w:rPr>
        <w:t>Stawka podatku od towarów i usług obowiązująca u Zamawiającego</w:t>
      </w:r>
      <w:r w:rsidR="003510EE">
        <w:rPr>
          <w:sz w:val="22"/>
        </w:rPr>
        <w:t xml:space="preserve"> zgodnie z ustawą z 11.03.2004 r. </w:t>
      </w:r>
      <w:r w:rsidR="003510EE">
        <w:rPr>
          <w:sz w:val="22"/>
        </w:rPr>
        <w:br/>
        <w:t>o podatku od towarów i usług wynosi … %.</w:t>
      </w:r>
    </w:p>
    <w:p w14:paraId="3705A1AA" w14:textId="77777777" w:rsidR="008A46E0" w:rsidRPr="00E66F78" w:rsidRDefault="008A46E0" w:rsidP="003510EE">
      <w:pPr>
        <w:tabs>
          <w:tab w:val="left" w:pos="851"/>
        </w:tabs>
        <w:ind w:left="-142" w:firstLine="142"/>
        <w:jc w:val="both"/>
        <w:rPr>
          <w:sz w:val="22"/>
        </w:rPr>
      </w:pPr>
    </w:p>
    <w:bookmarkEnd w:id="126"/>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27"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6558BD9C" w:rsidR="0080151F" w:rsidRPr="0080151F" w:rsidRDefault="0080151F" w:rsidP="00C76461">
      <w:pPr>
        <w:widowControl w:val="0"/>
        <w:numPr>
          <w:ilvl w:val="7"/>
          <w:numId w:val="39"/>
        </w:numPr>
        <w:adjustRightInd w:val="0"/>
        <w:ind w:left="284" w:hanging="284"/>
        <w:contextualSpacing/>
        <w:jc w:val="both"/>
        <w:textAlignment w:val="baseline"/>
        <w:rPr>
          <w:sz w:val="22"/>
          <w:szCs w:val="22"/>
          <w:lang w:eastAsia="zh-CN"/>
        </w:rPr>
      </w:pPr>
      <w:bookmarkStart w:id="128"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31"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75D7F3AF" w:rsidR="0080151F" w:rsidRPr="0080151F" w:rsidRDefault="0080151F" w:rsidP="00C76461">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którego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03FF5AB5" w:rsidR="0080151F" w:rsidRPr="0080151F" w:rsidRDefault="0080151F" w:rsidP="00C76461">
      <w:pPr>
        <w:widowControl w:val="0"/>
        <w:numPr>
          <w:ilvl w:val="7"/>
          <w:numId w:val="39"/>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o 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28"/>
    <w:p w14:paraId="5D876EBA" w14:textId="77777777" w:rsidR="00490259" w:rsidRPr="0080151F" w:rsidRDefault="00490259" w:rsidP="00C76461">
      <w:pPr>
        <w:pStyle w:val="Akapitzlist"/>
        <w:widowControl w:val="0"/>
        <w:numPr>
          <w:ilvl w:val="7"/>
          <w:numId w:val="39"/>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C76461">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C76461">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C76461">
      <w:pPr>
        <w:pStyle w:val="Akapitzlist"/>
        <w:widowControl w:val="0"/>
        <w:numPr>
          <w:ilvl w:val="0"/>
          <w:numId w:val="40"/>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C76461">
      <w:pPr>
        <w:pStyle w:val="Akapitzlist"/>
        <w:widowControl w:val="0"/>
        <w:numPr>
          <w:ilvl w:val="0"/>
          <w:numId w:val="40"/>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C76461">
      <w:pPr>
        <w:pStyle w:val="Akapitzlist"/>
        <w:widowControl w:val="0"/>
        <w:numPr>
          <w:ilvl w:val="7"/>
          <w:numId w:val="39"/>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29"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C76461">
      <w:pPr>
        <w:pStyle w:val="Zwykytekst"/>
        <w:numPr>
          <w:ilvl w:val="0"/>
          <w:numId w:val="59"/>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30"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30"/>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C76461">
      <w:pPr>
        <w:pStyle w:val="Zwykytekst"/>
        <w:numPr>
          <w:ilvl w:val="0"/>
          <w:numId w:val="59"/>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31" w:name="_Hlk67825429"/>
      <w:bookmarkEnd w:id="129"/>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55D08668"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2C7907">
        <w:rPr>
          <w:sz w:val="22"/>
          <w:szCs w:val="22"/>
        </w:rPr>
        <w:t>3</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C76461">
      <w:pPr>
        <w:numPr>
          <w:ilvl w:val="1"/>
          <w:numId w:val="54"/>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C76461">
      <w:pPr>
        <w:numPr>
          <w:ilvl w:val="1"/>
          <w:numId w:val="54"/>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32" w:name="_Hlk163038647"/>
          </w:p>
          <w:p w14:paraId="5876810B" w14:textId="77777777" w:rsidR="003B54FC" w:rsidRPr="00B65952" w:rsidRDefault="003B54FC" w:rsidP="003B54FC">
            <w:pPr>
              <w:widowControl w:val="0"/>
              <w:tabs>
                <w:tab w:val="left" w:pos="851"/>
              </w:tabs>
              <w:ind w:left="26" w:hanging="26"/>
              <w:jc w:val="center"/>
            </w:pPr>
            <w:r w:rsidRPr="00A16AE4">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32"/>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7AD34DF1"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4328B6">
              <w:rPr>
                <w:noProof/>
                <w:webHidden/>
              </w:rPr>
              <w:t>52</w:t>
            </w:r>
            <w:r w:rsidR="00760E93">
              <w:rPr>
                <w:noProof/>
                <w:webHidden/>
              </w:rPr>
              <w:fldChar w:fldCharType="end"/>
            </w:r>
          </w:hyperlink>
        </w:p>
        <w:p w14:paraId="38FF727C" w14:textId="29A255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4328B6">
              <w:rPr>
                <w:noProof/>
                <w:webHidden/>
              </w:rPr>
              <w:t>52</w:t>
            </w:r>
            <w:r>
              <w:rPr>
                <w:noProof/>
                <w:webHidden/>
              </w:rPr>
              <w:fldChar w:fldCharType="end"/>
            </w:r>
          </w:hyperlink>
        </w:p>
        <w:p w14:paraId="3AD7D032" w14:textId="3EB2437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4328B6">
              <w:rPr>
                <w:noProof/>
                <w:webHidden/>
              </w:rPr>
              <w:t>52</w:t>
            </w:r>
            <w:r>
              <w:rPr>
                <w:noProof/>
                <w:webHidden/>
              </w:rPr>
              <w:fldChar w:fldCharType="end"/>
            </w:r>
          </w:hyperlink>
        </w:p>
        <w:p w14:paraId="045ADD24" w14:textId="7DAFC4A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4328B6">
              <w:rPr>
                <w:noProof/>
                <w:webHidden/>
              </w:rPr>
              <w:t>53</w:t>
            </w:r>
            <w:r>
              <w:rPr>
                <w:noProof/>
                <w:webHidden/>
              </w:rPr>
              <w:fldChar w:fldCharType="end"/>
            </w:r>
          </w:hyperlink>
        </w:p>
        <w:p w14:paraId="2CE272CA" w14:textId="3DCA8DC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4328B6">
              <w:rPr>
                <w:noProof/>
                <w:webHidden/>
              </w:rPr>
              <w:t>54</w:t>
            </w:r>
            <w:r>
              <w:rPr>
                <w:noProof/>
                <w:webHidden/>
              </w:rPr>
              <w:fldChar w:fldCharType="end"/>
            </w:r>
          </w:hyperlink>
        </w:p>
        <w:p w14:paraId="065A7884" w14:textId="0CA1648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4328B6">
              <w:rPr>
                <w:noProof/>
                <w:webHidden/>
              </w:rPr>
              <w:t>54</w:t>
            </w:r>
            <w:r>
              <w:rPr>
                <w:noProof/>
                <w:webHidden/>
              </w:rPr>
              <w:fldChar w:fldCharType="end"/>
            </w:r>
          </w:hyperlink>
        </w:p>
        <w:p w14:paraId="57CE1E38" w14:textId="1AEAB42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4328B6">
              <w:rPr>
                <w:noProof/>
                <w:webHidden/>
              </w:rPr>
              <w:t>55</w:t>
            </w:r>
            <w:r>
              <w:rPr>
                <w:noProof/>
                <w:webHidden/>
              </w:rPr>
              <w:fldChar w:fldCharType="end"/>
            </w:r>
          </w:hyperlink>
        </w:p>
        <w:p w14:paraId="196A2203" w14:textId="0F8028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4328B6">
              <w:rPr>
                <w:noProof/>
                <w:webHidden/>
              </w:rPr>
              <w:t>55</w:t>
            </w:r>
            <w:r>
              <w:rPr>
                <w:noProof/>
                <w:webHidden/>
              </w:rPr>
              <w:fldChar w:fldCharType="end"/>
            </w:r>
          </w:hyperlink>
        </w:p>
        <w:p w14:paraId="17A79480" w14:textId="6C41A2E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4328B6">
              <w:rPr>
                <w:noProof/>
                <w:webHidden/>
              </w:rPr>
              <w:t>55</w:t>
            </w:r>
            <w:r>
              <w:rPr>
                <w:noProof/>
                <w:webHidden/>
              </w:rPr>
              <w:fldChar w:fldCharType="end"/>
            </w:r>
          </w:hyperlink>
        </w:p>
        <w:p w14:paraId="12F8A9F3" w14:textId="366E01D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4328B6">
              <w:rPr>
                <w:noProof/>
                <w:webHidden/>
              </w:rPr>
              <w:t>55</w:t>
            </w:r>
            <w:r>
              <w:rPr>
                <w:noProof/>
                <w:webHidden/>
              </w:rPr>
              <w:fldChar w:fldCharType="end"/>
            </w:r>
          </w:hyperlink>
        </w:p>
        <w:p w14:paraId="689C92A3" w14:textId="40A9F43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4328B6">
              <w:rPr>
                <w:noProof/>
                <w:webHidden/>
              </w:rPr>
              <w:t>56</w:t>
            </w:r>
            <w:r>
              <w:rPr>
                <w:noProof/>
                <w:webHidden/>
              </w:rPr>
              <w:fldChar w:fldCharType="end"/>
            </w:r>
          </w:hyperlink>
        </w:p>
        <w:p w14:paraId="59B25C5E" w14:textId="4C47631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4328B6">
              <w:rPr>
                <w:noProof/>
                <w:webHidden/>
              </w:rPr>
              <w:t>57</w:t>
            </w:r>
            <w:r>
              <w:rPr>
                <w:noProof/>
                <w:webHidden/>
              </w:rPr>
              <w:fldChar w:fldCharType="end"/>
            </w:r>
          </w:hyperlink>
        </w:p>
        <w:p w14:paraId="2A8E643B" w14:textId="5B4749C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4328B6">
              <w:rPr>
                <w:noProof/>
                <w:webHidden/>
              </w:rPr>
              <w:t>58</w:t>
            </w:r>
            <w:r>
              <w:rPr>
                <w:noProof/>
                <w:webHidden/>
              </w:rPr>
              <w:fldChar w:fldCharType="end"/>
            </w:r>
          </w:hyperlink>
        </w:p>
        <w:p w14:paraId="33A7FC5B" w14:textId="129B8FA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4328B6">
              <w:rPr>
                <w:noProof/>
                <w:webHidden/>
              </w:rPr>
              <w:t>60</w:t>
            </w:r>
            <w:r>
              <w:rPr>
                <w:noProof/>
                <w:webHidden/>
              </w:rPr>
              <w:fldChar w:fldCharType="end"/>
            </w:r>
          </w:hyperlink>
        </w:p>
        <w:p w14:paraId="4E890F7E" w14:textId="3C129CD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4328B6">
              <w:rPr>
                <w:noProof/>
                <w:webHidden/>
              </w:rPr>
              <w:t>61</w:t>
            </w:r>
            <w:r>
              <w:rPr>
                <w:noProof/>
                <w:webHidden/>
              </w:rPr>
              <w:fldChar w:fldCharType="end"/>
            </w:r>
          </w:hyperlink>
        </w:p>
        <w:p w14:paraId="7B2425D8" w14:textId="5C702F0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4328B6">
              <w:rPr>
                <w:noProof/>
                <w:webHidden/>
              </w:rPr>
              <w:t>63</w:t>
            </w:r>
            <w:r>
              <w:rPr>
                <w:noProof/>
                <w:webHidden/>
              </w:rPr>
              <w:fldChar w:fldCharType="end"/>
            </w:r>
          </w:hyperlink>
        </w:p>
        <w:p w14:paraId="34CCBDD7" w14:textId="6AC5840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4328B6">
              <w:rPr>
                <w:noProof/>
                <w:webHidden/>
              </w:rPr>
              <w:t>63</w:t>
            </w:r>
            <w:r>
              <w:rPr>
                <w:noProof/>
                <w:webHidden/>
              </w:rPr>
              <w:fldChar w:fldCharType="end"/>
            </w:r>
          </w:hyperlink>
        </w:p>
        <w:p w14:paraId="2D9BAA03" w14:textId="0FFD4C5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4328B6">
              <w:rPr>
                <w:noProof/>
                <w:webHidden/>
              </w:rPr>
              <w:t>63</w:t>
            </w:r>
            <w:r>
              <w:rPr>
                <w:noProof/>
                <w:webHidden/>
              </w:rPr>
              <w:fldChar w:fldCharType="end"/>
            </w:r>
          </w:hyperlink>
        </w:p>
        <w:p w14:paraId="47D604D0" w14:textId="27A2C52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4328B6">
              <w:rPr>
                <w:noProof/>
                <w:webHidden/>
              </w:rPr>
              <w:t>64</w:t>
            </w:r>
            <w:r>
              <w:rPr>
                <w:noProof/>
                <w:webHidden/>
              </w:rPr>
              <w:fldChar w:fldCharType="end"/>
            </w:r>
          </w:hyperlink>
        </w:p>
        <w:p w14:paraId="78838397" w14:textId="0BE66419"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4328B6">
              <w:rPr>
                <w:noProof/>
                <w:webHidden/>
              </w:rPr>
              <w:t>64</w:t>
            </w:r>
            <w:r>
              <w:rPr>
                <w:noProof/>
                <w:webHidden/>
              </w:rPr>
              <w:fldChar w:fldCharType="end"/>
            </w:r>
          </w:hyperlink>
        </w:p>
        <w:p w14:paraId="685C2480" w14:textId="6B19A0A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4328B6">
              <w:rPr>
                <w:noProof/>
                <w:webHidden/>
              </w:rPr>
              <w:t>65</w:t>
            </w:r>
            <w:r>
              <w:rPr>
                <w:noProof/>
                <w:webHidden/>
              </w:rPr>
              <w:fldChar w:fldCharType="end"/>
            </w:r>
          </w:hyperlink>
        </w:p>
        <w:p w14:paraId="31F12B07" w14:textId="5B5DC6BC"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4328B6">
              <w:rPr>
                <w:noProof/>
                <w:webHidden/>
              </w:rPr>
              <w:t>65</w:t>
            </w:r>
            <w:r>
              <w:rPr>
                <w:noProof/>
                <w:webHidden/>
              </w:rPr>
              <w:fldChar w:fldCharType="end"/>
            </w:r>
          </w:hyperlink>
        </w:p>
        <w:p w14:paraId="0C0C6DEF" w14:textId="447D33E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4328B6">
              <w:rPr>
                <w:noProof/>
                <w:webHidden/>
              </w:rPr>
              <w:t>65</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31"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33" w:name="_Toc64016200"/>
      <w:bookmarkStart w:id="134" w:name="_Toc106095860"/>
      <w:bookmarkStart w:id="135" w:name="_Toc106096300"/>
      <w:bookmarkStart w:id="136" w:name="_Toc106096404"/>
      <w:bookmarkStart w:id="137" w:name="_Toc148612298"/>
      <w:bookmarkStart w:id="138" w:name="_Hlk67825483"/>
      <w:r w:rsidRPr="000C23F8">
        <w:t>§ 1. Podstawa zawarcia Umowy</w:t>
      </w:r>
      <w:bookmarkEnd w:id="133"/>
      <w:bookmarkEnd w:id="134"/>
      <w:bookmarkEnd w:id="135"/>
      <w:bookmarkEnd w:id="136"/>
      <w:bookmarkEnd w:id="137"/>
    </w:p>
    <w:p w14:paraId="16A3B8FC" w14:textId="3DAD00CE" w:rsidR="000C23F8" w:rsidRDefault="000C23F8" w:rsidP="00C76461">
      <w:pPr>
        <w:numPr>
          <w:ilvl w:val="0"/>
          <w:numId w:val="41"/>
        </w:numPr>
        <w:spacing w:line="259" w:lineRule="auto"/>
        <w:ind w:hanging="357"/>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A16AE4" w:rsidRPr="00A16AE4">
        <w:rPr>
          <w:b/>
          <w:bCs/>
          <w:sz w:val="22"/>
          <w:szCs w:val="22"/>
        </w:rPr>
        <w:t>Dostawa samojezdnego urządzenia wiercąco-kotwiącego dla Polskiej Grupy Górniczej S.A. Oddział KWK ROW Ruch Marcel.</w:t>
      </w:r>
      <w:r w:rsidRPr="00E66F78">
        <w:rPr>
          <w:sz w:val="22"/>
          <w:szCs w:val="22"/>
        </w:rPr>
        <w:t xml:space="preserve"> </w:t>
      </w:r>
      <w:r>
        <w:rPr>
          <w:sz w:val="22"/>
          <w:szCs w:val="22"/>
        </w:rPr>
        <w:br/>
      </w:r>
      <w:r w:rsidRPr="00E66F78">
        <w:rPr>
          <w:sz w:val="22"/>
          <w:szCs w:val="22"/>
        </w:rPr>
        <w:t xml:space="preserve">(nr sprawy </w:t>
      </w:r>
      <w:r w:rsidR="00A16AE4">
        <w:rPr>
          <w:sz w:val="22"/>
          <w:szCs w:val="22"/>
        </w:rPr>
        <w:t>492402297</w:t>
      </w:r>
      <w:r w:rsidRPr="00E92E2C">
        <w:rPr>
          <w:sz w:val="22"/>
          <w:szCs w:val="22"/>
        </w:rPr>
        <w:t>)</w:t>
      </w:r>
    </w:p>
    <w:p w14:paraId="71B53A15" w14:textId="79DD3AAC" w:rsidR="000C23F8" w:rsidRPr="000C0BCE" w:rsidRDefault="000C23F8" w:rsidP="00C76461">
      <w:pPr>
        <w:numPr>
          <w:ilvl w:val="0"/>
          <w:numId w:val="41"/>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39" w:name="_Hlk106017812"/>
      <w:bookmarkEnd w:id="138"/>
    </w:p>
    <w:p w14:paraId="2AA2865F" w14:textId="77777777" w:rsidR="000C23F8" w:rsidRPr="00E66F78" w:rsidRDefault="000C23F8" w:rsidP="000C23F8">
      <w:pPr>
        <w:pStyle w:val="Nagwek2"/>
      </w:pPr>
      <w:bookmarkStart w:id="140" w:name="_Toc64016201"/>
      <w:bookmarkStart w:id="141" w:name="_Toc106095861"/>
      <w:bookmarkStart w:id="142" w:name="_Toc106096301"/>
      <w:bookmarkStart w:id="143" w:name="_Toc106096405"/>
      <w:bookmarkStart w:id="144" w:name="_Toc148612299"/>
      <w:r w:rsidRPr="00E66F78">
        <w:t>§</w:t>
      </w:r>
      <w:r>
        <w:t xml:space="preserve"> </w:t>
      </w:r>
      <w:r w:rsidRPr="00E66F78">
        <w:t>2. Przedmiot Umowy</w:t>
      </w:r>
      <w:bookmarkEnd w:id="140"/>
      <w:bookmarkEnd w:id="141"/>
      <w:bookmarkEnd w:id="142"/>
      <w:bookmarkEnd w:id="143"/>
      <w:bookmarkEnd w:id="144"/>
    </w:p>
    <w:p w14:paraId="3809B8E3" w14:textId="435B4006" w:rsidR="000C23F8" w:rsidRPr="00F8529D" w:rsidRDefault="000C23F8" w:rsidP="00C76461">
      <w:pPr>
        <w:numPr>
          <w:ilvl w:val="0"/>
          <w:numId w:val="74"/>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A16AE4" w:rsidRPr="00A16AE4">
        <w:rPr>
          <w:sz w:val="22"/>
          <w:szCs w:val="22"/>
        </w:rPr>
        <w:t>Dostawa samojezdnego urządzenia wiercąco-kotwiącego dla Polskiej Grupy Górniczej S.A. Oddział KWK ROW Ruch Marcel.</w:t>
      </w:r>
      <w:r w:rsidR="000E40FD" w:rsidRPr="00F8529D">
        <w:rPr>
          <w:sz w:val="22"/>
          <w:szCs w:val="22"/>
        </w:rPr>
        <w:t xml:space="preserve"> </w:t>
      </w:r>
      <w:bookmarkStart w:id="145" w:name="_Hlk146741672"/>
      <w:r w:rsidR="000E40FD" w:rsidRPr="00F8529D">
        <w:rPr>
          <w:sz w:val="22"/>
          <w:szCs w:val="22"/>
        </w:rPr>
        <w:t xml:space="preserve">(przedmiot Umowy w dalszej części Umowy nazywany jest także </w:t>
      </w:r>
      <w:r w:rsidR="000E40FD" w:rsidRPr="00F8529D">
        <w:rPr>
          <w:b/>
          <w:bCs/>
          <w:sz w:val="22"/>
          <w:szCs w:val="22"/>
        </w:rPr>
        <w:t>przedmiotem zamówienia</w:t>
      </w:r>
      <w:r w:rsidR="000E40FD" w:rsidRPr="00F8529D">
        <w:rPr>
          <w:sz w:val="22"/>
          <w:szCs w:val="22"/>
        </w:rPr>
        <w:t xml:space="preserve"> lub </w:t>
      </w:r>
      <w:r w:rsidR="000E40FD" w:rsidRPr="00F8529D">
        <w:rPr>
          <w:b/>
          <w:bCs/>
          <w:sz w:val="22"/>
          <w:szCs w:val="22"/>
        </w:rPr>
        <w:t>zamówieniem</w:t>
      </w:r>
      <w:r w:rsidR="000E40FD" w:rsidRPr="00F8529D">
        <w:rPr>
          <w:sz w:val="22"/>
          <w:szCs w:val="22"/>
        </w:rPr>
        <w:t>).</w:t>
      </w:r>
    </w:p>
    <w:p w14:paraId="6806B627" w14:textId="357A73AB" w:rsidR="000C23F8" w:rsidRPr="00F8529D" w:rsidRDefault="000C23F8" w:rsidP="00C76461">
      <w:pPr>
        <w:numPr>
          <w:ilvl w:val="0"/>
          <w:numId w:val="74"/>
        </w:numPr>
        <w:spacing w:line="259" w:lineRule="auto"/>
        <w:ind w:hanging="357"/>
        <w:jc w:val="both"/>
        <w:rPr>
          <w:sz w:val="22"/>
          <w:szCs w:val="22"/>
        </w:rPr>
      </w:pPr>
      <w:bookmarkStart w:id="146" w:name="_Hlk67825626"/>
      <w:bookmarkEnd w:id="145"/>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C76461">
      <w:pPr>
        <w:numPr>
          <w:ilvl w:val="0"/>
          <w:numId w:val="74"/>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C76461">
      <w:pPr>
        <w:numPr>
          <w:ilvl w:val="0"/>
          <w:numId w:val="74"/>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C76461">
      <w:pPr>
        <w:numPr>
          <w:ilvl w:val="0"/>
          <w:numId w:val="74"/>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79DE96E4" w:rsidR="000C23F8" w:rsidRPr="00F8529D" w:rsidRDefault="000C23F8" w:rsidP="00C76461">
      <w:pPr>
        <w:numPr>
          <w:ilvl w:val="0"/>
          <w:numId w:val="74"/>
        </w:numPr>
        <w:spacing w:line="259" w:lineRule="auto"/>
        <w:ind w:left="357"/>
        <w:jc w:val="both"/>
        <w:rPr>
          <w:sz w:val="22"/>
          <w:szCs w:val="22"/>
        </w:rPr>
      </w:pPr>
      <w:r w:rsidRPr="008953DB">
        <w:rPr>
          <w:sz w:val="22"/>
          <w:szCs w:val="22"/>
        </w:rPr>
        <w:t xml:space="preserve">Realizacja Umowy </w:t>
      </w:r>
      <w:r w:rsidRPr="00853323">
        <w:rPr>
          <w:i/>
          <w:iCs/>
          <w:color w:val="FF0000"/>
          <w:sz w:val="22"/>
          <w:szCs w:val="22"/>
        </w:rPr>
        <w:t>wymaga/nie wymaga</w:t>
      </w:r>
      <w:r w:rsidRPr="00C23858">
        <w:rPr>
          <w:color w:val="FF0000"/>
          <w:sz w:val="22"/>
          <w:szCs w:val="22"/>
        </w:rPr>
        <w:t xml:space="preserve"> </w:t>
      </w:r>
      <w:r w:rsidRPr="008953DB">
        <w:rPr>
          <w:sz w:val="22"/>
          <w:szCs w:val="22"/>
        </w:rPr>
        <w:t xml:space="preserve">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47"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47"/>
    </w:p>
    <w:p w14:paraId="3FAB7D67" w14:textId="77777777" w:rsidR="000C23F8" w:rsidRPr="008953DB" w:rsidRDefault="000C23F8" w:rsidP="00C76461">
      <w:pPr>
        <w:numPr>
          <w:ilvl w:val="0"/>
          <w:numId w:val="74"/>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39"/>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48" w:name="_Toc64016202"/>
      <w:bookmarkStart w:id="149" w:name="_Toc106095862"/>
      <w:bookmarkStart w:id="150" w:name="_Toc106096302"/>
      <w:bookmarkStart w:id="151" w:name="_Toc106096406"/>
      <w:bookmarkStart w:id="152" w:name="_Toc148612300"/>
      <w:r w:rsidRPr="00E66F78">
        <w:t>§</w:t>
      </w:r>
      <w:r>
        <w:t xml:space="preserve"> </w:t>
      </w:r>
      <w:r w:rsidRPr="00E66F78">
        <w:t xml:space="preserve">3. </w:t>
      </w:r>
      <w:r w:rsidRPr="00767035">
        <w:t>Cena i sposób rozliczeń</w:t>
      </w:r>
      <w:bookmarkEnd w:id="148"/>
      <w:bookmarkEnd w:id="149"/>
      <w:bookmarkEnd w:id="150"/>
      <w:bookmarkEnd w:id="151"/>
      <w:bookmarkEnd w:id="152"/>
    </w:p>
    <w:p w14:paraId="09AEAF3B" w14:textId="1EB3FFCC" w:rsidR="00F5692A" w:rsidRPr="00681415" w:rsidRDefault="00F5692A" w:rsidP="00C76461">
      <w:pPr>
        <w:numPr>
          <w:ilvl w:val="0"/>
          <w:numId w:val="42"/>
        </w:numPr>
        <w:spacing w:line="259" w:lineRule="auto"/>
        <w:ind w:hanging="357"/>
        <w:jc w:val="both"/>
        <w:rPr>
          <w:sz w:val="22"/>
          <w:szCs w:val="22"/>
        </w:rPr>
      </w:pPr>
      <w:r w:rsidRPr="00681415">
        <w:rPr>
          <w:sz w:val="22"/>
          <w:szCs w:val="22"/>
        </w:rPr>
        <w:t xml:space="preserve">Wartość </w:t>
      </w:r>
      <w:r w:rsidRPr="00A16AE4">
        <w:rPr>
          <w:sz w:val="22"/>
          <w:szCs w:val="22"/>
        </w:rPr>
        <w:t xml:space="preserve">Umowy wynosi:  </w:t>
      </w:r>
      <w:r w:rsidRPr="00681415">
        <w:rPr>
          <w:sz w:val="22"/>
          <w:szCs w:val="22"/>
        </w:rPr>
        <w:t>……………… zł netto.</w:t>
      </w:r>
    </w:p>
    <w:p w14:paraId="4AD6E146" w14:textId="77777777" w:rsidR="00F5692A" w:rsidRPr="00F8529D" w:rsidRDefault="00F5692A" w:rsidP="00C76461">
      <w:pPr>
        <w:numPr>
          <w:ilvl w:val="0"/>
          <w:numId w:val="42"/>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08D1D7C" w14:textId="27140421" w:rsidR="00F5692A" w:rsidRPr="00681415" w:rsidRDefault="00F5692A" w:rsidP="00C76461">
      <w:pPr>
        <w:numPr>
          <w:ilvl w:val="0"/>
          <w:numId w:val="42"/>
        </w:numPr>
        <w:spacing w:line="259" w:lineRule="auto"/>
        <w:ind w:hanging="357"/>
        <w:jc w:val="both"/>
        <w:rPr>
          <w:sz w:val="22"/>
          <w:szCs w:val="22"/>
        </w:rPr>
      </w:pPr>
      <w:r w:rsidRPr="00681415">
        <w:rPr>
          <w:sz w:val="22"/>
          <w:szCs w:val="22"/>
        </w:rPr>
        <w:t>Cena netto</w:t>
      </w:r>
      <w:r w:rsidRPr="00681415">
        <w:rPr>
          <w:color w:val="FF0000"/>
          <w:sz w:val="22"/>
          <w:szCs w:val="22"/>
        </w:rPr>
        <w:t xml:space="preserve"> </w:t>
      </w:r>
      <w:r w:rsidRPr="00A16AE4">
        <w:rPr>
          <w:sz w:val="22"/>
          <w:szCs w:val="22"/>
        </w:rPr>
        <w:t xml:space="preserve">dostawy wynosi: </w:t>
      </w:r>
      <w:r w:rsidRPr="00F8529D">
        <w:rPr>
          <w:sz w:val="22"/>
          <w:szCs w:val="22"/>
        </w:rPr>
        <w:t xml:space="preserve">……… </w:t>
      </w:r>
    </w:p>
    <w:p w14:paraId="074E11E4" w14:textId="77777777" w:rsidR="00F5692A" w:rsidRPr="00F8529D" w:rsidRDefault="00F5692A" w:rsidP="00C76461">
      <w:pPr>
        <w:numPr>
          <w:ilvl w:val="0"/>
          <w:numId w:val="42"/>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C76461">
      <w:pPr>
        <w:pStyle w:val="bullet"/>
        <w:numPr>
          <w:ilvl w:val="0"/>
          <w:numId w:val="42"/>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C76461">
      <w:pPr>
        <w:numPr>
          <w:ilvl w:val="0"/>
          <w:numId w:val="42"/>
        </w:numPr>
        <w:spacing w:line="259" w:lineRule="auto"/>
        <w:ind w:hanging="357"/>
        <w:jc w:val="both"/>
        <w:rPr>
          <w:sz w:val="22"/>
          <w:szCs w:val="22"/>
        </w:rPr>
      </w:pPr>
      <w:r w:rsidRPr="00F8529D">
        <w:rPr>
          <w:sz w:val="22"/>
          <w:szCs w:val="22"/>
        </w:rPr>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C76461">
      <w:pPr>
        <w:pStyle w:val="Tekstpodstawowy"/>
        <w:numPr>
          <w:ilvl w:val="0"/>
          <w:numId w:val="42"/>
        </w:numPr>
        <w:tabs>
          <w:tab w:val="left" w:pos="851"/>
        </w:tabs>
        <w:spacing w:after="0"/>
        <w:jc w:val="both"/>
        <w:rPr>
          <w:iCs/>
          <w:sz w:val="22"/>
          <w:szCs w:val="22"/>
        </w:rPr>
      </w:pPr>
      <w:bookmarkStart w:id="153" w:name="_Hlk148343732"/>
      <w:r w:rsidRPr="00F8529D">
        <w:rPr>
          <w:iCs/>
          <w:sz w:val="22"/>
          <w:szCs w:val="22"/>
        </w:rPr>
        <w:t>W przypadku, gdy Wykonawcą jest podmiot zagraniczny, zgodnie z ustawą o podatku od towarów i usług, Zamawiający jest zobowiązany rozliczyć podatek VAT.</w:t>
      </w:r>
    </w:p>
    <w:bookmarkEnd w:id="153"/>
    <w:p w14:paraId="1B7E24F4" w14:textId="77777777" w:rsidR="00F5692A" w:rsidRDefault="00F5692A" w:rsidP="00C76461">
      <w:pPr>
        <w:pStyle w:val="Tekstpodstawowy"/>
        <w:numPr>
          <w:ilvl w:val="0"/>
          <w:numId w:val="42"/>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2289FC3F" w:rsidR="00F5692A" w:rsidRPr="00F8529D" w:rsidRDefault="00F5692A" w:rsidP="00C76461">
      <w:pPr>
        <w:numPr>
          <w:ilvl w:val="0"/>
          <w:numId w:val="42"/>
        </w:numPr>
        <w:spacing w:line="259" w:lineRule="auto"/>
        <w:jc w:val="both"/>
        <w:rPr>
          <w:strike/>
          <w:sz w:val="22"/>
          <w:szCs w:val="22"/>
        </w:rPr>
      </w:pPr>
      <w:r w:rsidRPr="00AD47F9">
        <w:rPr>
          <w:sz w:val="22"/>
          <w:szCs w:val="22"/>
        </w:rPr>
        <w:t xml:space="preserve">Wykonawcy przysługuje wynagrodzenie za faktycznie świadczone </w:t>
      </w:r>
      <w:r w:rsidRPr="00767035">
        <w:rPr>
          <w:sz w:val="22"/>
          <w:szCs w:val="22"/>
        </w:rPr>
        <w:t xml:space="preserve">dostawy, które </w:t>
      </w:r>
      <w:r w:rsidRPr="00F8529D">
        <w:rPr>
          <w:sz w:val="22"/>
          <w:szCs w:val="22"/>
        </w:rPr>
        <w:t>rozliczane będą w następujący sposób:</w:t>
      </w:r>
    </w:p>
    <w:p w14:paraId="0BB578F4" w14:textId="29E65C93" w:rsidR="00F5692A" w:rsidRPr="00F723C7" w:rsidRDefault="00F5692A" w:rsidP="00767035">
      <w:pPr>
        <w:pStyle w:val="Akapitzlist"/>
        <w:numPr>
          <w:ilvl w:val="3"/>
          <w:numId w:val="75"/>
        </w:numPr>
        <w:spacing w:line="259" w:lineRule="auto"/>
        <w:ind w:left="567" w:hanging="283"/>
        <w:jc w:val="both"/>
        <w:rPr>
          <w:sz w:val="22"/>
          <w:szCs w:val="22"/>
        </w:rPr>
      </w:pPr>
      <w:r w:rsidRPr="00F723C7">
        <w:rPr>
          <w:sz w:val="22"/>
          <w:szCs w:val="22"/>
        </w:rPr>
        <w:lastRenderedPageBreak/>
        <w:t xml:space="preserve">jednorazowo wedle ceny netto, wskazanej w ust. 3 powyżej; </w:t>
      </w:r>
    </w:p>
    <w:p w14:paraId="213F72DE" w14:textId="77777777" w:rsidR="000C23F8" w:rsidRPr="00AE1A7A" w:rsidRDefault="000C23F8" w:rsidP="00C76461">
      <w:pPr>
        <w:numPr>
          <w:ilvl w:val="0"/>
          <w:numId w:val="42"/>
        </w:numPr>
        <w:spacing w:line="259" w:lineRule="auto"/>
        <w:ind w:left="357"/>
        <w:jc w:val="both"/>
        <w:rPr>
          <w:sz w:val="22"/>
          <w:szCs w:val="22"/>
        </w:rPr>
      </w:pPr>
      <w:r w:rsidRPr="00AE1A7A">
        <w:rPr>
          <w:sz w:val="22"/>
          <w:szCs w:val="22"/>
        </w:rPr>
        <w:t>Wszelkie rozliczenia będą dokonywane w złotych polskich.</w:t>
      </w:r>
    </w:p>
    <w:p w14:paraId="1A26759C" w14:textId="430D56B5" w:rsidR="000C23F8" w:rsidRPr="00B457B8" w:rsidRDefault="000C23F8" w:rsidP="00C76461">
      <w:pPr>
        <w:numPr>
          <w:ilvl w:val="0"/>
          <w:numId w:val="42"/>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507A95AC" w14:textId="77777777" w:rsidR="000C23F8" w:rsidRPr="00C64A20" w:rsidRDefault="000C23F8" w:rsidP="000C23F8">
      <w:pPr>
        <w:spacing w:line="259" w:lineRule="auto"/>
        <w:ind w:left="357"/>
        <w:jc w:val="both"/>
        <w:rPr>
          <w:color w:val="FF0000"/>
          <w:sz w:val="22"/>
          <w:szCs w:val="22"/>
          <w:highlight w:val="cyan"/>
        </w:rPr>
      </w:pPr>
    </w:p>
    <w:p w14:paraId="09CCC393" w14:textId="77777777" w:rsidR="000C23F8" w:rsidRPr="00500E2A" w:rsidRDefault="000C23F8" w:rsidP="000C23F8">
      <w:pPr>
        <w:pStyle w:val="Nagwek2"/>
      </w:pPr>
      <w:bookmarkStart w:id="154" w:name="_Toc106095863"/>
      <w:bookmarkStart w:id="155" w:name="_Toc106096303"/>
      <w:bookmarkStart w:id="156" w:name="_Toc106096407"/>
      <w:bookmarkStart w:id="157" w:name="_Toc148612301"/>
      <w:r w:rsidRPr="00500E2A">
        <w:t>§</w:t>
      </w:r>
      <w:r>
        <w:t xml:space="preserve"> </w:t>
      </w:r>
      <w:r w:rsidRPr="00500E2A">
        <w:t>4. Fakturowanie i płatności</w:t>
      </w:r>
      <w:bookmarkEnd w:id="154"/>
      <w:bookmarkEnd w:id="155"/>
      <w:bookmarkEnd w:id="156"/>
      <w:bookmarkEnd w:id="157"/>
    </w:p>
    <w:p w14:paraId="7DE2F709" w14:textId="2F96671F" w:rsidR="00921060" w:rsidRPr="00F723C7" w:rsidRDefault="000C23F8" w:rsidP="00767035">
      <w:pPr>
        <w:numPr>
          <w:ilvl w:val="0"/>
          <w:numId w:val="63"/>
        </w:numPr>
        <w:jc w:val="both"/>
        <w:rPr>
          <w:color w:val="0070C0"/>
          <w:sz w:val="22"/>
          <w:szCs w:val="22"/>
        </w:rPr>
      </w:pPr>
      <w:bookmarkStart w:id="158" w:name="_Hlk83031827"/>
      <w:bookmarkStart w:id="159" w:name="_Hlk146741821"/>
      <w:r w:rsidRPr="00A27F69">
        <w:rPr>
          <w:sz w:val="22"/>
          <w:szCs w:val="22"/>
        </w:rPr>
        <w:t xml:space="preserve">Rozliczenie przedmiotu </w:t>
      </w:r>
      <w:r w:rsidR="006C04A7">
        <w:rPr>
          <w:sz w:val="22"/>
          <w:szCs w:val="22"/>
        </w:rPr>
        <w:t>U</w:t>
      </w:r>
      <w:r w:rsidRPr="00A27F69">
        <w:rPr>
          <w:sz w:val="22"/>
          <w:szCs w:val="22"/>
        </w:rPr>
        <w:t xml:space="preserve">mowy nastąpi na podstawie wystawionej faktury zgodnie </w:t>
      </w:r>
      <w:r>
        <w:rPr>
          <w:sz w:val="22"/>
          <w:szCs w:val="22"/>
        </w:rPr>
        <w:br/>
      </w:r>
      <w:r w:rsidRPr="00A27F69">
        <w:rPr>
          <w:sz w:val="22"/>
          <w:szCs w:val="22"/>
        </w:rPr>
        <w:t>z obowiązującymi przepisami prawa</w:t>
      </w:r>
      <w:r w:rsidRPr="00F723C7">
        <w:rPr>
          <w:sz w:val="22"/>
          <w:szCs w:val="22"/>
        </w:rPr>
        <w:t xml:space="preserve">.  </w:t>
      </w:r>
      <w:bookmarkStart w:id="160" w:name="_Hlk155937703"/>
      <w:r w:rsidR="00767035" w:rsidRPr="00F723C7">
        <w:rPr>
          <w:sz w:val="22"/>
          <w:szCs w:val="22"/>
        </w:rPr>
        <w:t>Podstawą wystawienia faktury jest Protokół kompletności dostawy (Załącznik nr 1.1 do Umowy) potwierdzający realizację dostawy przedmiotu Umowy do kopalni, podpisany przez przedstawicieli Stron Umowy. Do faktury Wykonawca zobowiązany jest dołączyć Protokół odbioru podpisany zgodnie z ust. 3.</w:t>
      </w:r>
    </w:p>
    <w:bookmarkEnd w:id="160"/>
    <w:p w14:paraId="7A8006C2" w14:textId="504E06A1" w:rsidR="000C23F8" w:rsidRPr="00767035" w:rsidRDefault="000C23F8" w:rsidP="00C76461">
      <w:pPr>
        <w:numPr>
          <w:ilvl w:val="0"/>
          <w:numId w:val="63"/>
        </w:numPr>
        <w:jc w:val="both"/>
        <w:rPr>
          <w:strike/>
          <w:sz w:val="24"/>
          <w:szCs w:val="24"/>
        </w:rPr>
      </w:pPr>
      <w:r w:rsidRPr="00767035">
        <w:rPr>
          <w:sz w:val="22"/>
          <w:szCs w:val="22"/>
        </w:rPr>
        <w:t xml:space="preserve">Gdy Wykonawcą umowy jest konsorcjum, w Protokole odbioru wskazuje się członka konsorcjum który wystawi fakturę za objęty </w:t>
      </w:r>
      <w:r w:rsidR="000E40FD" w:rsidRPr="00767035">
        <w:rPr>
          <w:sz w:val="22"/>
          <w:szCs w:val="22"/>
        </w:rPr>
        <w:t>P</w:t>
      </w:r>
      <w:r w:rsidRPr="00767035">
        <w:rPr>
          <w:sz w:val="22"/>
          <w:szCs w:val="22"/>
        </w:rPr>
        <w:t xml:space="preserve">rotokołem </w:t>
      </w:r>
      <w:r w:rsidR="000E40FD" w:rsidRPr="00767035">
        <w:rPr>
          <w:sz w:val="22"/>
          <w:szCs w:val="22"/>
        </w:rPr>
        <w:t xml:space="preserve">odbioru </w:t>
      </w:r>
      <w:r w:rsidRPr="00767035">
        <w:rPr>
          <w:sz w:val="22"/>
          <w:szCs w:val="22"/>
        </w:rPr>
        <w:t xml:space="preserve">przedmiot </w:t>
      </w:r>
      <w:r w:rsidR="006C04A7" w:rsidRPr="00767035">
        <w:rPr>
          <w:sz w:val="22"/>
          <w:szCs w:val="22"/>
        </w:rPr>
        <w:t>U</w:t>
      </w:r>
      <w:r w:rsidRPr="00767035">
        <w:rPr>
          <w:sz w:val="22"/>
          <w:szCs w:val="22"/>
        </w:rPr>
        <w:t xml:space="preserve">mowy. W przypadku gdy faktury za objęty </w:t>
      </w:r>
      <w:r w:rsidR="000E40FD" w:rsidRPr="00767035">
        <w:rPr>
          <w:sz w:val="22"/>
          <w:szCs w:val="22"/>
        </w:rPr>
        <w:t>P</w:t>
      </w:r>
      <w:r w:rsidRPr="00767035">
        <w:rPr>
          <w:sz w:val="22"/>
          <w:szCs w:val="22"/>
        </w:rPr>
        <w:t xml:space="preserve">rotokołem </w:t>
      </w:r>
      <w:r w:rsidR="000E40FD" w:rsidRPr="00767035">
        <w:rPr>
          <w:sz w:val="22"/>
          <w:szCs w:val="22"/>
        </w:rPr>
        <w:t xml:space="preserve">odbioru </w:t>
      </w:r>
      <w:r w:rsidRPr="00767035">
        <w:rPr>
          <w:sz w:val="22"/>
          <w:szCs w:val="22"/>
        </w:rPr>
        <w:t xml:space="preserve">przedmiot </w:t>
      </w:r>
      <w:r w:rsidR="006C04A7" w:rsidRPr="00767035">
        <w:rPr>
          <w:sz w:val="22"/>
          <w:szCs w:val="22"/>
        </w:rPr>
        <w:t>U</w:t>
      </w:r>
      <w:r w:rsidRPr="00767035">
        <w:rPr>
          <w:sz w:val="22"/>
          <w:szCs w:val="22"/>
        </w:rPr>
        <w:t xml:space="preserve">mowy wystawi dwóch lub więcej członków konsorcjum w </w:t>
      </w:r>
      <w:r w:rsidR="000E40FD" w:rsidRPr="00767035">
        <w:rPr>
          <w:sz w:val="22"/>
          <w:szCs w:val="22"/>
        </w:rPr>
        <w:t>P</w:t>
      </w:r>
      <w:r w:rsidRPr="00767035">
        <w:rPr>
          <w:sz w:val="22"/>
          <w:szCs w:val="22"/>
        </w:rPr>
        <w:t xml:space="preserve">rotokole odbioru wskazuje się wartość netto każdej z faktur. Zapłata faktur zgodnie ze wskazaniem zawartym w </w:t>
      </w:r>
      <w:r w:rsidR="000E40FD" w:rsidRPr="00767035">
        <w:rPr>
          <w:sz w:val="22"/>
          <w:szCs w:val="22"/>
        </w:rPr>
        <w:t>P</w:t>
      </w:r>
      <w:r w:rsidRPr="00767035">
        <w:rPr>
          <w:sz w:val="22"/>
          <w:szCs w:val="22"/>
        </w:rPr>
        <w:t xml:space="preserve">rotokole odbioru jest równoznaczna ze spełnieniem świadczenia za objęty </w:t>
      </w:r>
      <w:r w:rsidR="000E40FD" w:rsidRPr="00767035">
        <w:rPr>
          <w:sz w:val="22"/>
          <w:szCs w:val="22"/>
        </w:rPr>
        <w:t>P</w:t>
      </w:r>
      <w:r w:rsidRPr="00767035">
        <w:rPr>
          <w:sz w:val="22"/>
          <w:szCs w:val="22"/>
        </w:rPr>
        <w:t xml:space="preserve">rotokołem </w:t>
      </w:r>
      <w:r w:rsidR="000E40FD" w:rsidRPr="00767035">
        <w:rPr>
          <w:sz w:val="22"/>
          <w:szCs w:val="22"/>
        </w:rPr>
        <w:t xml:space="preserve">odbioru </w:t>
      </w:r>
      <w:r w:rsidRPr="00767035">
        <w:rPr>
          <w:sz w:val="22"/>
          <w:szCs w:val="22"/>
        </w:rPr>
        <w:t xml:space="preserve">przedmiot </w:t>
      </w:r>
      <w:r w:rsidR="006C04A7" w:rsidRPr="00767035">
        <w:rPr>
          <w:sz w:val="22"/>
          <w:szCs w:val="22"/>
        </w:rPr>
        <w:t>U</w:t>
      </w:r>
      <w:r w:rsidRPr="00767035">
        <w:rPr>
          <w:sz w:val="22"/>
          <w:szCs w:val="22"/>
        </w:rPr>
        <w:t xml:space="preserve">mowy wobec wszystkich wykonawców </w:t>
      </w:r>
      <w:r w:rsidR="006C04A7" w:rsidRPr="00767035">
        <w:rPr>
          <w:sz w:val="22"/>
          <w:szCs w:val="22"/>
        </w:rPr>
        <w:t>U</w:t>
      </w:r>
      <w:r w:rsidRPr="00767035">
        <w:rPr>
          <w:sz w:val="22"/>
          <w:szCs w:val="22"/>
        </w:rPr>
        <w:t xml:space="preserve">mowy. </w:t>
      </w:r>
    </w:p>
    <w:p w14:paraId="1C90404F" w14:textId="77777777" w:rsidR="000C23F8" w:rsidRPr="00767035" w:rsidRDefault="000C23F8" w:rsidP="00C76461">
      <w:pPr>
        <w:numPr>
          <w:ilvl w:val="0"/>
          <w:numId w:val="63"/>
        </w:numPr>
        <w:jc w:val="both"/>
        <w:rPr>
          <w:sz w:val="24"/>
          <w:szCs w:val="24"/>
        </w:rPr>
      </w:pPr>
      <w:r w:rsidRPr="00767035">
        <w:rPr>
          <w:sz w:val="22"/>
          <w:szCs w:val="22"/>
        </w:rPr>
        <w:t xml:space="preserve">Protokół odbioru podpisują upoważnieni przedstawiciele Stron wskazani w Umowie. </w:t>
      </w:r>
    </w:p>
    <w:bookmarkEnd w:id="158"/>
    <w:p w14:paraId="64FFC5AD" w14:textId="305B828A" w:rsidR="000C23F8" w:rsidRPr="00F8529D" w:rsidRDefault="000C23F8" w:rsidP="00C76461">
      <w:pPr>
        <w:numPr>
          <w:ilvl w:val="0"/>
          <w:numId w:val="63"/>
        </w:numPr>
        <w:jc w:val="both"/>
        <w:rPr>
          <w:sz w:val="22"/>
          <w:szCs w:val="22"/>
        </w:rPr>
      </w:pPr>
      <w:r w:rsidRPr="00F8529D">
        <w:rPr>
          <w:sz w:val="22"/>
          <w:szCs w:val="22"/>
        </w:rPr>
        <w:t>Faktury należy wystawiać zgodnie z obowiązującymi przepisami.</w:t>
      </w:r>
    </w:p>
    <w:p w14:paraId="6B79EB81" w14:textId="77777777" w:rsidR="000E40FD" w:rsidRPr="00F8529D" w:rsidRDefault="000E40FD" w:rsidP="00C76461">
      <w:pPr>
        <w:numPr>
          <w:ilvl w:val="0"/>
          <w:numId w:val="63"/>
        </w:numPr>
        <w:jc w:val="both"/>
        <w:rPr>
          <w:sz w:val="24"/>
          <w:szCs w:val="24"/>
        </w:rPr>
      </w:pPr>
      <w:r w:rsidRPr="00F8529D">
        <w:rPr>
          <w:sz w:val="22"/>
          <w:szCs w:val="22"/>
        </w:rPr>
        <w:t xml:space="preserve">Wykonawca zobowiązany jest wystawić jedną fakturę obejmującą całe wynagrodzenie Wykonawcy należne w związku z realizacją zakresu przedmiotu umowy objętego danym </w:t>
      </w:r>
      <w:r w:rsidRPr="00767035">
        <w:rPr>
          <w:sz w:val="22"/>
          <w:szCs w:val="22"/>
        </w:rPr>
        <w:t xml:space="preserve">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59"/>
    <w:p w14:paraId="434F79C7" w14:textId="77777777" w:rsidR="000C23F8" w:rsidRPr="00F8529D" w:rsidRDefault="000C23F8" w:rsidP="00C76461">
      <w:pPr>
        <w:numPr>
          <w:ilvl w:val="0"/>
          <w:numId w:val="63"/>
        </w:numPr>
        <w:jc w:val="both"/>
        <w:rPr>
          <w:sz w:val="22"/>
          <w:szCs w:val="22"/>
        </w:rPr>
      </w:pPr>
      <w:r w:rsidRPr="00F8529D">
        <w:rPr>
          <w:sz w:val="22"/>
          <w:szCs w:val="22"/>
        </w:rPr>
        <w:t>Fakturę należy wystawić na adres:</w:t>
      </w:r>
    </w:p>
    <w:p w14:paraId="5AFFB1C4" w14:textId="720AB5F2" w:rsidR="000C23F8" w:rsidRPr="00F746F7"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r w:rsidR="00767035">
        <w:rPr>
          <w:b/>
          <w:sz w:val="22"/>
          <w:szCs w:val="22"/>
        </w:rPr>
        <w:t>KWK ROW Ruch Marcel</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DB1BDC" w:rsidRDefault="000C23F8" w:rsidP="00C76461">
      <w:pPr>
        <w:pStyle w:val="Akapitzlist"/>
        <w:numPr>
          <w:ilvl w:val="0"/>
          <w:numId w:val="63"/>
        </w:numPr>
        <w:rPr>
          <w:sz w:val="22"/>
          <w:szCs w:val="22"/>
        </w:rPr>
      </w:pPr>
      <w:r w:rsidRPr="00DB1BDC">
        <w:rPr>
          <w:sz w:val="22"/>
          <w:szCs w:val="22"/>
        </w:rPr>
        <w:t xml:space="preserve">W przypadku gdy zostało podpisane Porozumienie o przesyłaniu faktur drogą elektroniczną, fakturę </w:t>
      </w:r>
      <w:r w:rsidRPr="00767035">
        <w:rPr>
          <w:sz w:val="22"/>
          <w:szCs w:val="22"/>
        </w:rPr>
        <w:t xml:space="preserve">oraz Protokół odbioru należy </w:t>
      </w:r>
      <w:r w:rsidRPr="00DB1BDC">
        <w:rPr>
          <w:sz w:val="22"/>
          <w:szCs w:val="22"/>
        </w:rPr>
        <w:t xml:space="preserve">wysyłać na adres wskazany w porozumieniu. </w:t>
      </w:r>
    </w:p>
    <w:p w14:paraId="69964D5F" w14:textId="77777777" w:rsidR="000C23F8" w:rsidRPr="00F746F7" w:rsidRDefault="000C23F8" w:rsidP="00C76461">
      <w:pPr>
        <w:numPr>
          <w:ilvl w:val="0"/>
          <w:numId w:val="63"/>
        </w:numPr>
        <w:jc w:val="both"/>
        <w:rPr>
          <w:sz w:val="22"/>
          <w:szCs w:val="22"/>
        </w:rPr>
      </w:pPr>
      <w:r w:rsidRPr="00F746F7">
        <w:rPr>
          <w:sz w:val="22"/>
          <w:szCs w:val="22"/>
        </w:rPr>
        <w:t xml:space="preserve">Faktury muszą zostać sporządzone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C76461">
      <w:pPr>
        <w:numPr>
          <w:ilvl w:val="0"/>
          <w:numId w:val="63"/>
        </w:numPr>
        <w:jc w:val="both"/>
        <w:rPr>
          <w:sz w:val="22"/>
          <w:szCs w:val="22"/>
        </w:rPr>
      </w:pPr>
      <w:r w:rsidRPr="00AE1A7A">
        <w:rPr>
          <w:sz w:val="22"/>
          <w:szCs w:val="22"/>
        </w:rPr>
        <w:t>Faktury będą wystawiane w walucie polskiej. Wszelkie płatności dokonywane będą w walucie polskiej.</w:t>
      </w:r>
    </w:p>
    <w:p w14:paraId="4C5E06DB" w14:textId="4D985479" w:rsidR="000C23F8" w:rsidRPr="00853323" w:rsidRDefault="000C23F8" w:rsidP="00C76461">
      <w:pPr>
        <w:numPr>
          <w:ilvl w:val="0"/>
          <w:numId w:val="63"/>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0B3A87BF" w:rsidR="000C23F8" w:rsidRPr="00853323" w:rsidRDefault="000C23F8" w:rsidP="00C76461">
      <w:pPr>
        <w:numPr>
          <w:ilvl w:val="0"/>
          <w:numId w:val="63"/>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w transakcjach handlowych</w:t>
      </w:r>
      <w:r w:rsidR="00767035">
        <w:rPr>
          <w:sz w:val="22"/>
          <w:szCs w:val="22"/>
        </w:rPr>
        <w:t>.</w:t>
      </w:r>
    </w:p>
    <w:p w14:paraId="1C2511ED" w14:textId="77777777" w:rsidR="000C23F8" w:rsidRPr="007B4FE1" w:rsidRDefault="000C23F8" w:rsidP="00C76461">
      <w:pPr>
        <w:numPr>
          <w:ilvl w:val="0"/>
          <w:numId w:val="63"/>
        </w:numPr>
        <w:jc w:val="both"/>
        <w:rPr>
          <w:sz w:val="22"/>
          <w:szCs w:val="22"/>
        </w:rPr>
      </w:pPr>
      <w:r w:rsidRPr="00942413">
        <w:rPr>
          <w:sz w:val="22"/>
          <w:szCs w:val="22"/>
        </w:rPr>
        <w:lastRenderedPageBreak/>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Załącznik nr 4 do Umowy</w:t>
      </w:r>
      <w:r w:rsidRPr="00942413">
        <w:rPr>
          <w:sz w:val="22"/>
          <w:szCs w:val="22"/>
        </w:rPr>
        <w:t xml:space="preserve">. </w:t>
      </w:r>
    </w:p>
    <w:p w14:paraId="552D83D1" w14:textId="11CD52C9" w:rsidR="000C23F8" w:rsidRDefault="000C23F8" w:rsidP="00C76461">
      <w:pPr>
        <w:numPr>
          <w:ilvl w:val="0"/>
          <w:numId w:val="63"/>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C76461">
      <w:pPr>
        <w:numPr>
          <w:ilvl w:val="0"/>
          <w:numId w:val="63"/>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C76461">
      <w:pPr>
        <w:pStyle w:val="Tekstpodstawowy"/>
        <w:numPr>
          <w:ilvl w:val="0"/>
          <w:numId w:val="63"/>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C76461">
      <w:pPr>
        <w:numPr>
          <w:ilvl w:val="0"/>
          <w:numId w:val="63"/>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C76461">
      <w:pPr>
        <w:numPr>
          <w:ilvl w:val="0"/>
          <w:numId w:val="63"/>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C76461">
      <w:pPr>
        <w:numPr>
          <w:ilvl w:val="0"/>
          <w:numId w:val="63"/>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14D1527C" w14:textId="679CF21F" w:rsidR="002A3212" w:rsidRDefault="000C23F8" w:rsidP="00C76461">
      <w:pPr>
        <w:numPr>
          <w:ilvl w:val="0"/>
          <w:numId w:val="63"/>
        </w:numPr>
        <w:jc w:val="both"/>
        <w:rPr>
          <w:sz w:val="22"/>
          <w:szCs w:val="22"/>
        </w:rPr>
      </w:pPr>
      <w:bookmarkStart w:id="161" w:name="_Hlk146741947"/>
      <w:r w:rsidRPr="00F746F7">
        <w:rPr>
          <w:sz w:val="22"/>
          <w:szCs w:val="22"/>
        </w:rPr>
        <w:t xml:space="preserve">W przypadku zawarcia Umowy </w:t>
      </w:r>
      <w:r w:rsidR="003B296A">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sidR="00E42A3A">
        <w:rPr>
          <w:sz w:val="22"/>
          <w:szCs w:val="22"/>
        </w:rPr>
        <w:t>U</w:t>
      </w:r>
      <w:r w:rsidRPr="00F746F7">
        <w:rPr>
          <w:sz w:val="22"/>
          <w:szCs w:val="22"/>
        </w:rPr>
        <w:t xml:space="preserve">mowy </w:t>
      </w:r>
      <w:r w:rsidR="00941AB9">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sidR="003B296A">
        <w:rPr>
          <w:sz w:val="22"/>
          <w:szCs w:val="22"/>
        </w:rPr>
        <w:t>P</w:t>
      </w:r>
      <w:r w:rsidRPr="00F746F7">
        <w:rPr>
          <w:sz w:val="22"/>
          <w:szCs w:val="22"/>
        </w:rPr>
        <w:t xml:space="preserve">rzychodowej. </w:t>
      </w:r>
    </w:p>
    <w:p w14:paraId="6F6C7335" w14:textId="00204ABF" w:rsidR="000C23F8" w:rsidRDefault="000C23F8" w:rsidP="00C52E22">
      <w:pPr>
        <w:ind w:left="425"/>
        <w:jc w:val="both"/>
        <w:rPr>
          <w:sz w:val="22"/>
          <w:szCs w:val="22"/>
        </w:rPr>
      </w:pPr>
      <w:bookmarkStart w:id="162" w:name="_Hlk155935130"/>
      <w:bookmarkEnd w:id="161"/>
    </w:p>
    <w:p w14:paraId="66737EEC" w14:textId="77777777" w:rsidR="000C23F8" w:rsidRPr="00E66F78" w:rsidRDefault="000C23F8" w:rsidP="000C23F8">
      <w:pPr>
        <w:pStyle w:val="Nagwek2"/>
      </w:pPr>
      <w:bookmarkStart w:id="163" w:name="_Toc64016203"/>
      <w:bookmarkStart w:id="164" w:name="_Toc106095864"/>
      <w:bookmarkStart w:id="165" w:name="_Toc106096304"/>
      <w:bookmarkStart w:id="166" w:name="_Toc106096408"/>
      <w:bookmarkStart w:id="167" w:name="_Toc148612302"/>
      <w:r w:rsidRPr="00E66F78">
        <w:t>§ 5. Termin realizacji</w:t>
      </w:r>
      <w:bookmarkEnd w:id="163"/>
      <w:bookmarkEnd w:id="164"/>
      <w:bookmarkEnd w:id="165"/>
      <w:bookmarkEnd w:id="166"/>
      <w:bookmarkEnd w:id="167"/>
    </w:p>
    <w:p w14:paraId="77D91852" w14:textId="14629B70" w:rsidR="000C23F8" w:rsidRPr="00A767D0" w:rsidRDefault="000C23F8" w:rsidP="00C76461">
      <w:pPr>
        <w:numPr>
          <w:ilvl w:val="0"/>
          <w:numId w:val="43"/>
        </w:numPr>
        <w:spacing w:before="120" w:after="160" w:line="259" w:lineRule="auto"/>
        <w:contextualSpacing/>
        <w:jc w:val="both"/>
        <w:rPr>
          <w:i/>
          <w:iCs/>
          <w:color w:val="FF0000"/>
          <w:sz w:val="22"/>
          <w:szCs w:val="22"/>
        </w:rPr>
      </w:pPr>
      <w:r w:rsidRPr="00767035">
        <w:rPr>
          <w:sz w:val="22"/>
          <w:szCs w:val="22"/>
        </w:rPr>
        <w:t xml:space="preserve">Termin </w:t>
      </w:r>
      <w:r w:rsidR="00597893" w:rsidRPr="00767035">
        <w:rPr>
          <w:sz w:val="22"/>
          <w:szCs w:val="22"/>
        </w:rPr>
        <w:t>realizacji</w:t>
      </w:r>
      <w:r w:rsidRPr="00767035">
        <w:rPr>
          <w:sz w:val="22"/>
          <w:szCs w:val="22"/>
        </w:rPr>
        <w:t xml:space="preserve"> Umowy </w:t>
      </w:r>
      <w:r w:rsidRPr="00E66F78">
        <w:rPr>
          <w:sz w:val="22"/>
          <w:szCs w:val="22"/>
        </w:rPr>
        <w:t xml:space="preserve">wynosi </w:t>
      </w:r>
      <w:r w:rsidR="00767035" w:rsidRPr="00767035">
        <w:rPr>
          <w:b/>
          <w:bCs/>
          <w:sz w:val="22"/>
          <w:szCs w:val="22"/>
        </w:rPr>
        <w:t>18 tygodni od zawarcia umowy</w:t>
      </w:r>
      <w:r w:rsidR="00767035">
        <w:rPr>
          <w:b/>
          <w:bCs/>
          <w:sz w:val="22"/>
          <w:szCs w:val="22"/>
        </w:rPr>
        <w:t>.</w:t>
      </w:r>
    </w:p>
    <w:p w14:paraId="36F4397B" w14:textId="77777777" w:rsidR="000C23F8" w:rsidRDefault="000C23F8" w:rsidP="000C23F8">
      <w:pPr>
        <w:pStyle w:val="Nagwek2"/>
      </w:pPr>
      <w:bookmarkStart w:id="168" w:name="_Toc76637427"/>
      <w:bookmarkStart w:id="169" w:name="_Toc77251958"/>
      <w:bookmarkStart w:id="170" w:name="_Toc83291677"/>
      <w:bookmarkStart w:id="171" w:name="_Toc106095865"/>
      <w:bookmarkStart w:id="172" w:name="_Toc106096305"/>
      <w:bookmarkStart w:id="173" w:name="_Toc106096409"/>
      <w:bookmarkStart w:id="174" w:name="_Toc148612303"/>
      <w:bookmarkEnd w:id="146"/>
      <w:bookmarkEnd w:id="162"/>
      <w:r>
        <w:t>§ 6. Gwarancja i postępowanie reklamacyjne</w:t>
      </w:r>
      <w:bookmarkEnd w:id="168"/>
      <w:bookmarkEnd w:id="169"/>
      <w:bookmarkEnd w:id="170"/>
      <w:bookmarkEnd w:id="171"/>
      <w:bookmarkEnd w:id="172"/>
      <w:bookmarkEnd w:id="173"/>
      <w:bookmarkEnd w:id="174"/>
    </w:p>
    <w:p w14:paraId="3FB3B96F" w14:textId="77777777" w:rsidR="00F34CC6" w:rsidRPr="00D04C16" w:rsidRDefault="00F34CC6" w:rsidP="00F34CC6">
      <w:pPr>
        <w:pStyle w:val="Akapitzlist"/>
        <w:numPr>
          <w:ilvl w:val="0"/>
          <w:numId w:val="64"/>
        </w:numPr>
        <w:jc w:val="both"/>
        <w:rPr>
          <w:sz w:val="22"/>
          <w:szCs w:val="22"/>
        </w:rPr>
      </w:pPr>
      <w:r w:rsidRPr="00D04C16">
        <w:rPr>
          <w:b/>
          <w:bCs/>
          <w:sz w:val="22"/>
          <w:szCs w:val="22"/>
        </w:rPr>
        <w:t>Wykonawca udziela 24 miesięcznej gwarancji na przedmiot Umowy</w:t>
      </w:r>
      <w:r w:rsidRPr="00D04C16">
        <w:rPr>
          <w:sz w:val="22"/>
          <w:szCs w:val="22"/>
        </w:rPr>
        <w:t xml:space="preserve"> od daty Protokołu odbioru końcowego </w:t>
      </w:r>
      <w:r w:rsidRPr="00D04C16">
        <w:rPr>
          <w:b/>
          <w:bCs/>
          <w:i/>
          <w:iCs/>
          <w:sz w:val="22"/>
          <w:szCs w:val="22"/>
        </w:rPr>
        <w:t>(jednak nie dłuższego niż oferowany okres gwarancji powiększony o 6 miesięcy licząc od daty Protokołu kompletności dostawy do magazynu Zamawiającego)</w:t>
      </w:r>
      <w:r w:rsidRPr="00D04C16">
        <w:rPr>
          <w:sz w:val="22"/>
          <w:szCs w:val="22"/>
        </w:rPr>
        <w:t xml:space="preserve">, w przypadku braku dokonania odbioru końcowego </w:t>
      </w:r>
      <w:r w:rsidRPr="00D04C16">
        <w:rPr>
          <w:b/>
          <w:bCs/>
          <w:sz w:val="22"/>
          <w:szCs w:val="22"/>
        </w:rPr>
        <w:t>do 6</w:t>
      </w:r>
      <w:r w:rsidRPr="00D04C16">
        <w:rPr>
          <w:sz w:val="22"/>
          <w:szCs w:val="22"/>
        </w:rPr>
        <w:t xml:space="preserve"> </w:t>
      </w:r>
      <w:r w:rsidRPr="00D04C16">
        <w:rPr>
          <w:b/>
          <w:bCs/>
          <w:sz w:val="22"/>
          <w:szCs w:val="22"/>
        </w:rPr>
        <w:t>miesięcy</w:t>
      </w:r>
      <w:r w:rsidRPr="00D04C16">
        <w:rPr>
          <w:sz w:val="22"/>
          <w:szCs w:val="22"/>
        </w:rPr>
        <w:t xml:space="preserve"> od dnia zakończenia dostawy do</w:t>
      </w:r>
      <w:r>
        <w:rPr>
          <w:sz w:val="22"/>
          <w:szCs w:val="22"/>
        </w:rPr>
        <w:t> </w:t>
      </w:r>
      <w:r w:rsidRPr="00D04C16">
        <w:rPr>
          <w:sz w:val="22"/>
          <w:szCs w:val="22"/>
        </w:rPr>
        <w:t>Zamawiającego</w:t>
      </w:r>
      <w:r>
        <w:rPr>
          <w:sz w:val="22"/>
          <w:szCs w:val="22"/>
        </w:rPr>
        <w:t xml:space="preserve">. </w:t>
      </w:r>
      <w:r w:rsidRPr="00D04C16">
        <w:rPr>
          <w:sz w:val="22"/>
          <w:szCs w:val="22"/>
        </w:rPr>
        <w:t xml:space="preserve">Gwarancja na wymienione lub naprawione w ramach gwarancji podzespoły lub elementy urządzeń (z wyłączeniem elementów, na które udzielono gwarancji szczegółowej) – </w:t>
      </w:r>
      <w:r w:rsidRPr="00D04C16">
        <w:rPr>
          <w:b/>
          <w:bCs/>
          <w:sz w:val="22"/>
          <w:szCs w:val="22"/>
        </w:rPr>
        <w:t>min. 12 miesięcy</w:t>
      </w:r>
      <w:r w:rsidRPr="00D04C16">
        <w:rPr>
          <w:sz w:val="22"/>
          <w:szCs w:val="22"/>
        </w:rPr>
        <w:t xml:space="preserve"> od daty wykonania usługi, jednak nie krócej niż gwarancja ogólna.</w:t>
      </w:r>
    </w:p>
    <w:p w14:paraId="1687DDE5" w14:textId="4E8FA6D9" w:rsidR="000C23F8" w:rsidRPr="00F8529D" w:rsidRDefault="000C23F8" w:rsidP="00C76461">
      <w:pPr>
        <w:numPr>
          <w:ilvl w:val="0"/>
          <w:numId w:val="64"/>
        </w:numPr>
        <w:tabs>
          <w:tab w:val="clear" w:pos="426"/>
        </w:tabs>
        <w:ind w:hanging="426"/>
        <w:jc w:val="both"/>
        <w:rPr>
          <w:b/>
          <w:bCs/>
          <w:sz w:val="22"/>
          <w:szCs w:val="22"/>
        </w:rPr>
      </w:pPr>
      <w:r w:rsidRPr="00F8529D">
        <w:rPr>
          <w:sz w:val="22"/>
          <w:szCs w:val="22"/>
        </w:rPr>
        <w:t xml:space="preserve">W przypadku gdy producent dla zastosowanego wyrobu udziela dłuższego okresu gwarancji – obowiązuje gwarancja </w:t>
      </w:r>
      <w:r w:rsidR="00E42A3A" w:rsidRPr="00F8529D">
        <w:rPr>
          <w:sz w:val="22"/>
          <w:szCs w:val="22"/>
        </w:rPr>
        <w:t>p</w:t>
      </w:r>
      <w:r w:rsidRPr="00F8529D">
        <w:rPr>
          <w:sz w:val="22"/>
          <w:szCs w:val="22"/>
        </w:rPr>
        <w:t>roducenta.</w:t>
      </w:r>
    </w:p>
    <w:p w14:paraId="75586052" w14:textId="77777777" w:rsidR="000C23F8" w:rsidRPr="00F8529D" w:rsidRDefault="000C23F8" w:rsidP="00C76461">
      <w:pPr>
        <w:numPr>
          <w:ilvl w:val="0"/>
          <w:numId w:val="64"/>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C76461">
      <w:pPr>
        <w:numPr>
          <w:ilvl w:val="0"/>
          <w:numId w:val="65"/>
        </w:numPr>
        <w:tabs>
          <w:tab w:val="left" w:pos="851"/>
        </w:tabs>
        <w:ind w:left="851" w:hanging="425"/>
        <w:jc w:val="both"/>
        <w:rPr>
          <w:sz w:val="22"/>
          <w:szCs w:val="22"/>
        </w:rPr>
      </w:pPr>
      <w:r w:rsidRPr="00F8529D">
        <w:rPr>
          <w:sz w:val="22"/>
          <w:szCs w:val="22"/>
        </w:rPr>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C76461">
      <w:pPr>
        <w:numPr>
          <w:ilvl w:val="0"/>
          <w:numId w:val="65"/>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C76461">
      <w:pPr>
        <w:numPr>
          <w:ilvl w:val="0"/>
          <w:numId w:val="65"/>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C76461">
      <w:pPr>
        <w:numPr>
          <w:ilvl w:val="0"/>
          <w:numId w:val="64"/>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C76461">
      <w:pPr>
        <w:numPr>
          <w:ilvl w:val="0"/>
          <w:numId w:val="64"/>
        </w:numPr>
        <w:ind w:hanging="426"/>
        <w:jc w:val="both"/>
        <w:rPr>
          <w:sz w:val="22"/>
          <w:szCs w:val="22"/>
        </w:rPr>
      </w:pPr>
      <w:r w:rsidRPr="00367E8F">
        <w:rPr>
          <w:sz w:val="22"/>
          <w:szCs w:val="22"/>
        </w:rPr>
        <w:lastRenderedPageBreak/>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C76461">
      <w:pPr>
        <w:numPr>
          <w:ilvl w:val="0"/>
          <w:numId w:val="64"/>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C76461">
      <w:pPr>
        <w:numPr>
          <w:ilvl w:val="0"/>
          <w:numId w:val="64"/>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C76461">
      <w:pPr>
        <w:numPr>
          <w:ilvl w:val="0"/>
          <w:numId w:val="64"/>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C76461">
      <w:pPr>
        <w:numPr>
          <w:ilvl w:val="0"/>
          <w:numId w:val="64"/>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C76461">
      <w:pPr>
        <w:numPr>
          <w:ilvl w:val="0"/>
          <w:numId w:val="64"/>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1F0C09E9" w14:textId="77777777" w:rsidR="000C23F8" w:rsidRDefault="000C23F8" w:rsidP="00C76461">
      <w:pPr>
        <w:numPr>
          <w:ilvl w:val="0"/>
          <w:numId w:val="64"/>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2BE50584" w14:textId="77777777" w:rsidR="000C23F8" w:rsidRPr="00E450A1" w:rsidRDefault="000C23F8" w:rsidP="000C23F8">
      <w:pPr>
        <w:jc w:val="both"/>
        <w:rPr>
          <w:sz w:val="4"/>
          <w:szCs w:val="4"/>
        </w:rPr>
      </w:pPr>
    </w:p>
    <w:p w14:paraId="1376B047" w14:textId="77777777" w:rsidR="000C23F8" w:rsidRPr="00E66F78" w:rsidRDefault="000C23F8" w:rsidP="000C23F8">
      <w:pPr>
        <w:pStyle w:val="Nagwek2"/>
      </w:pPr>
      <w:bookmarkStart w:id="175" w:name="_Toc64016204"/>
      <w:bookmarkStart w:id="176" w:name="_Toc106095866"/>
      <w:bookmarkStart w:id="177" w:name="_Toc106096306"/>
      <w:bookmarkStart w:id="178" w:name="_Toc106096410"/>
      <w:bookmarkStart w:id="179" w:name="_Toc148612304"/>
      <w:r w:rsidRPr="00E66F78">
        <w:t xml:space="preserve">§ </w:t>
      </w:r>
      <w:r>
        <w:t>7</w:t>
      </w:r>
      <w:r w:rsidRPr="00E66F78">
        <w:t>. Szczególne obowiązki Wykonawcy</w:t>
      </w:r>
      <w:bookmarkEnd w:id="175"/>
      <w:bookmarkEnd w:id="176"/>
      <w:bookmarkEnd w:id="177"/>
      <w:bookmarkEnd w:id="178"/>
      <w:bookmarkEnd w:id="179"/>
    </w:p>
    <w:p w14:paraId="2954B557" w14:textId="77777777" w:rsidR="000C23F8" w:rsidRPr="00DA017B" w:rsidRDefault="000C23F8" w:rsidP="000C23F8">
      <w:pPr>
        <w:spacing w:line="259" w:lineRule="auto"/>
        <w:ind w:left="357"/>
        <w:jc w:val="both"/>
        <w:rPr>
          <w:sz w:val="10"/>
          <w:szCs w:val="10"/>
        </w:rPr>
      </w:pPr>
      <w:bookmarkStart w:id="180" w:name="_Hlk67826176"/>
    </w:p>
    <w:p w14:paraId="31BDA678" w14:textId="77777777" w:rsidR="000C23F8" w:rsidRPr="00F8529D" w:rsidRDefault="000C23F8" w:rsidP="00C76461">
      <w:pPr>
        <w:numPr>
          <w:ilvl w:val="0"/>
          <w:numId w:val="44"/>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C76461">
      <w:pPr>
        <w:numPr>
          <w:ilvl w:val="0"/>
          <w:numId w:val="44"/>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29DFF6D" w14:textId="3D0F36AB" w:rsidR="000C23F8" w:rsidRPr="00C30D61" w:rsidRDefault="000C23F8" w:rsidP="000C23F8">
      <w:pPr>
        <w:pStyle w:val="Nagwek2"/>
      </w:pPr>
      <w:bookmarkStart w:id="181" w:name="_Toc106095867"/>
      <w:bookmarkStart w:id="182" w:name="_Toc106096307"/>
      <w:bookmarkStart w:id="183" w:name="_Toc106096411"/>
      <w:bookmarkStart w:id="184" w:name="_Toc148612305"/>
      <w:bookmarkEnd w:id="180"/>
      <w:r w:rsidRPr="00C30D61">
        <w:t>§ 8. Zabezpieczenie należytego wykonania Umowy</w:t>
      </w:r>
      <w:bookmarkEnd w:id="181"/>
      <w:bookmarkEnd w:id="182"/>
      <w:bookmarkEnd w:id="183"/>
      <w:bookmarkEnd w:id="184"/>
      <w:r w:rsidR="00215ACE">
        <w:t xml:space="preserve"> - nie dotyczy</w:t>
      </w:r>
    </w:p>
    <w:p w14:paraId="5C6120CB" w14:textId="7A401F62" w:rsidR="000C23F8" w:rsidRPr="00DF1FE2" w:rsidRDefault="000C23F8" w:rsidP="000C23F8">
      <w:pPr>
        <w:pStyle w:val="Nagwek2"/>
      </w:pPr>
      <w:bookmarkStart w:id="185" w:name="_Toc64016205"/>
      <w:bookmarkStart w:id="186" w:name="_Toc106095868"/>
      <w:bookmarkStart w:id="187" w:name="_Toc106096308"/>
      <w:bookmarkStart w:id="188" w:name="_Toc106096412"/>
      <w:bookmarkStart w:id="189" w:name="_Toc148612306"/>
      <w:r w:rsidRPr="00DF1FE2">
        <w:t>§ 9. Wymagania dotyczące zatrudnienia</w:t>
      </w:r>
      <w:bookmarkEnd w:id="185"/>
      <w:r>
        <w:t xml:space="preserve"> </w:t>
      </w:r>
      <w:bookmarkEnd w:id="186"/>
      <w:bookmarkEnd w:id="187"/>
      <w:bookmarkEnd w:id="188"/>
      <w:bookmarkEnd w:id="189"/>
      <w:r w:rsidR="00215ACE">
        <w:t>- nie dotyczy</w:t>
      </w:r>
    </w:p>
    <w:p w14:paraId="110B2D57" w14:textId="77777777" w:rsidR="000C23F8" w:rsidRPr="00B84609" w:rsidRDefault="000C23F8" w:rsidP="000C23F8">
      <w:pPr>
        <w:pStyle w:val="Akapitzlist"/>
        <w:spacing w:line="259" w:lineRule="auto"/>
        <w:ind w:left="284"/>
        <w:jc w:val="both"/>
        <w:rPr>
          <w:sz w:val="8"/>
          <w:szCs w:val="8"/>
        </w:rPr>
      </w:pPr>
      <w:bookmarkStart w:id="190" w:name="_Hlk67826210"/>
    </w:p>
    <w:p w14:paraId="2D7428B2" w14:textId="77777777" w:rsidR="000C23F8" w:rsidRPr="00F8529D" w:rsidRDefault="000C23F8" w:rsidP="000C23F8">
      <w:pPr>
        <w:pStyle w:val="Nagwek2"/>
      </w:pPr>
      <w:bookmarkStart w:id="191" w:name="_Toc64016206"/>
      <w:bookmarkStart w:id="192" w:name="_Toc106095869"/>
      <w:bookmarkStart w:id="193" w:name="_Toc106096309"/>
      <w:bookmarkStart w:id="194" w:name="_Toc106096413"/>
      <w:bookmarkStart w:id="195" w:name="_Toc148612307"/>
      <w:bookmarkStart w:id="196" w:name="_Hlk147301573"/>
      <w:bookmarkEnd w:id="190"/>
      <w:r w:rsidRPr="00F8529D">
        <w:t>§ 10. Podwykonawstwo</w:t>
      </w:r>
      <w:bookmarkEnd w:id="191"/>
      <w:bookmarkEnd w:id="192"/>
      <w:bookmarkEnd w:id="193"/>
      <w:bookmarkEnd w:id="194"/>
      <w:bookmarkEnd w:id="195"/>
    </w:p>
    <w:p w14:paraId="64F55AD4" w14:textId="3A2374FD" w:rsidR="00430097" w:rsidRPr="00F8529D" w:rsidRDefault="00430097" w:rsidP="00C76461">
      <w:pPr>
        <w:numPr>
          <w:ilvl w:val="0"/>
          <w:numId w:val="61"/>
        </w:numPr>
        <w:ind w:left="284" w:hanging="284"/>
        <w:jc w:val="both"/>
        <w:rPr>
          <w:sz w:val="22"/>
          <w:szCs w:val="22"/>
        </w:rPr>
      </w:pPr>
      <w:bookmarkStart w:id="197" w:name="_Hlk68846287"/>
      <w:bookmarkEnd w:id="196"/>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C76461">
      <w:pPr>
        <w:numPr>
          <w:ilvl w:val="0"/>
          <w:numId w:val="61"/>
        </w:numPr>
        <w:ind w:left="284" w:hanging="284"/>
        <w:jc w:val="both"/>
        <w:rPr>
          <w:sz w:val="22"/>
          <w:szCs w:val="22"/>
        </w:rPr>
      </w:pPr>
      <w:r w:rsidRPr="00F8529D">
        <w:rPr>
          <w:sz w:val="22"/>
          <w:szCs w:val="22"/>
        </w:rPr>
        <w:t>Podwykonawcą, który udostępnił zasoby na zasadach określonych w SWZ w celu wykazania spełniania warunków udziału w postępowaniu jest ………………….</w:t>
      </w:r>
    </w:p>
    <w:p w14:paraId="2B8489D9" w14:textId="77777777" w:rsidR="00430097" w:rsidRPr="00F8529D" w:rsidRDefault="00430097" w:rsidP="00C76461">
      <w:pPr>
        <w:numPr>
          <w:ilvl w:val="0"/>
          <w:numId w:val="61"/>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C76461">
      <w:pPr>
        <w:numPr>
          <w:ilvl w:val="0"/>
          <w:numId w:val="61"/>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C76461">
      <w:pPr>
        <w:numPr>
          <w:ilvl w:val="0"/>
          <w:numId w:val="61"/>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C76461">
      <w:pPr>
        <w:pStyle w:val="Akapitzlist"/>
        <w:numPr>
          <w:ilvl w:val="1"/>
          <w:numId w:val="61"/>
        </w:numPr>
        <w:ind w:left="851" w:hanging="284"/>
        <w:jc w:val="both"/>
        <w:rPr>
          <w:sz w:val="22"/>
          <w:szCs w:val="22"/>
        </w:rPr>
      </w:pPr>
      <w:r w:rsidRPr="00F8529D">
        <w:rPr>
          <w:sz w:val="22"/>
          <w:szCs w:val="22"/>
        </w:rPr>
        <w:t>nazwę podwykonawcy,</w:t>
      </w:r>
    </w:p>
    <w:p w14:paraId="551745E3" w14:textId="77777777" w:rsidR="00430097" w:rsidRPr="00F8529D" w:rsidRDefault="00430097" w:rsidP="00C76461">
      <w:pPr>
        <w:pStyle w:val="Akapitzlist"/>
        <w:numPr>
          <w:ilvl w:val="1"/>
          <w:numId w:val="61"/>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C76461">
      <w:pPr>
        <w:pStyle w:val="Akapitzlist"/>
        <w:numPr>
          <w:ilvl w:val="1"/>
          <w:numId w:val="61"/>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C76461">
      <w:pPr>
        <w:pStyle w:val="Akapitzlist"/>
        <w:numPr>
          <w:ilvl w:val="1"/>
          <w:numId w:val="61"/>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C76461">
      <w:pPr>
        <w:pStyle w:val="Akapitzlist"/>
        <w:numPr>
          <w:ilvl w:val="1"/>
          <w:numId w:val="61"/>
        </w:numPr>
        <w:ind w:left="851" w:hanging="284"/>
        <w:jc w:val="both"/>
        <w:rPr>
          <w:sz w:val="22"/>
          <w:szCs w:val="22"/>
        </w:rPr>
      </w:pPr>
      <w:r w:rsidRPr="00F8529D">
        <w:rPr>
          <w:sz w:val="22"/>
          <w:szCs w:val="22"/>
        </w:rPr>
        <w:lastRenderedPageBreak/>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C76461">
      <w:pPr>
        <w:numPr>
          <w:ilvl w:val="0"/>
          <w:numId w:val="61"/>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77777777" w:rsidR="00430097" w:rsidRPr="00F8529D" w:rsidRDefault="00430097" w:rsidP="00C76461">
      <w:pPr>
        <w:numPr>
          <w:ilvl w:val="0"/>
          <w:numId w:val="61"/>
        </w:numPr>
        <w:ind w:left="284" w:hanging="284"/>
        <w:jc w:val="both"/>
        <w:rPr>
          <w:sz w:val="22"/>
          <w:szCs w:val="22"/>
        </w:rPr>
      </w:pPr>
      <w:r w:rsidRPr="00F8529D">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03A7C9E4" w14:textId="77777777" w:rsidR="00430097" w:rsidRPr="00F8529D" w:rsidRDefault="00430097" w:rsidP="00C76461">
      <w:pPr>
        <w:numPr>
          <w:ilvl w:val="0"/>
          <w:numId w:val="61"/>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C76461">
      <w:pPr>
        <w:numPr>
          <w:ilvl w:val="0"/>
          <w:numId w:val="61"/>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C76461">
      <w:pPr>
        <w:numPr>
          <w:ilvl w:val="1"/>
          <w:numId w:val="61"/>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C76461">
      <w:pPr>
        <w:numPr>
          <w:ilvl w:val="1"/>
          <w:numId w:val="61"/>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C76461">
      <w:pPr>
        <w:numPr>
          <w:ilvl w:val="1"/>
          <w:numId w:val="61"/>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C76461">
      <w:pPr>
        <w:numPr>
          <w:ilvl w:val="1"/>
          <w:numId w:val="61"/>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C76461">
      <w:pPr>
        <w:numPr>
          <w:ilvl w:val="0"/>
          <w:numId w:val="61"/>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C76461">
      <w:pPr>
        <w:numPr>
          <w:ilvl w:val="0"/>
          <w:numId w:val="61"/>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98" w:name="_Hlk144463822"/>
      <w:r w:rsidRPr="00F8529D">
        <w:rPr>
          <w:sz w:val="22"/>
          <w:szCs w:val="22"/>
        </w:rPr>
        <w:t>warunków udziału w postępowaniu</w:t>
      </w:r>
      <w:bookmarkEnd w:id="19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C76461">
      <w:pPr>
        <w:numPr>
          <w:ilvl w:val="0"/>
          <w:numId w:val="61"/>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99" w:name="_Hlk146783179"/>
      <w:r w:rsidRPr="00F8529D">
        <w:rPr>
          <w:sz w:val="22"/>
          <w:szCs w:val="22"/>
        </w:rPr>
        <w:t>Powierzenie wykonania części Umowy przez Podwykonawcę dalszemu podwykonawcy wymaga dodatkowo uprzedniej pisemnej zgody Wykonawcy na taką czynność.</w:t>
      </w:r>
    </w:p>
    <w:bookmarkEnd w:id="199"/>
    <w:p w14:paraId="7C221DDD" w14:textId="77777777" w:rsidR="00430097" w:rsidRPr="00F8529D" w:rsidRDefault="00430097" w:rsidP="00C76461">
      <w:pPr>
        <w:numPr>
          <w:ilvl w:val="0"/>
          <w:numId w:val="61"/>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C76461">
      <w:pPr>
        <w:numPr>
          <w:ilvl w:val="0"/>
          <w:numId w:val="61"/>
        </w:numPr>
        <w:spacing w:line="259" w:lineRule="auto"/>
        <w:ind w:left="360"/>
        <w:jc w:val="both"/>
        <w:rPr>
          <w:sz w:val="22"/>
          <w:szCs w:val="22"/>
        </w:rPr>
      </w:pPr>
      <w:bookmarkStart w:id="200" w:name="_Hlk146783211"/>
      <w:r w:rsidRPr="00F8529D">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97"/>
      <w:bookmarkEnd w:id="200"/>
    </w:p>
    <w:p w14:paraId="1BF0BEE2" w14:textId="77777777" w:rsidR="00430097" w:rsidRPr="00F8529D" w:rsidRDefault="00430097" w:rsidP="00C76461">
      <w:pPr>
        <w:numPr>
          <w:ilvl w:val="0"/>
          <w:numId w:val="61"/>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201" w:name="_Toc64016207"/>
      <w:bookmarkStart w:id="202" w:name="_Toc106095870"/>
      <w:bookmarkStart w:id="203" w:name="_Toc106096310"/>
      <w:bookmarkStart w:id="204" w:name="_Toc106096414"/>
      <w:bookmarkStart w:id="205" w:name="_Toc148612308"/>
      <w:bookmarkStart w:id="206" w:name="_Hlk67826260"/>
      <w:r w:rsidRPr="00F8529D">
        <w:t>§ 11. Nadzór i koordynacja</w:t>
      </w:r>
      <w:bookmarkEnd w:id="201"/>
      <w:bookmarkEnd w:id="202"/>
      <w:bookmarkEnd w:id="203"/>
      <w:bookmarkEnd w:id="204"/>
      <w:bookmarkEnd w:id="205"/>
    </w:p>
    <w:p w14:paraId="6F855A53" w14:textId="628B137E" w:rsidR="000C23F8" w:rsidRPr="00F8529D" w:rsidRDefault="000C23F8" w:rsidP="00C76461">
      <w:pPr>
        <w:numPr>
          <w:ilvl w:val="0"/>
          <w:numId w:val="45"/>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C76461">
      <w:pPr>
        <w:numPr>
          <w:ilvl w:val="0"/>
          <w:numId w:val="45"/>
        </w:numPr>
        <w:jc w:val="both"/>
        <w:rPr>
          <w:sz w:val="22"/>
          <w:szCs w:val="22"/>
        </w:rPr>
      </w:pPr>
      <w:r w:rsidRPr="00F8529D">
        <w:rPr>
          <w:sz w:val="22"/>
          <w:szCs w:val="22"/>
        </w:rPr>
        <w:lastRenderedPageBreak/>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C76461">
      <w:pPr>
        <w:numPr>
          <w:ilvl w:val="0"/>
          <w:numId w:val="45"/>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C76461">
      <w:pPr>
        <w:numPr>
          <w:ilvl w:val="0"/>
          <w:numId w:val="45"/>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207" w:name="_Toc64016208"/>
      <w:bookmarkStart w:id="208" w:name="_Toc106095871"/>
      <w:bookmarkStart w:id="209" w:name="_Toc106096311"/>
      <w:bookmarkStart w:id="210" w:name="_Toc106096415"/>
      <w:bookmarkStart w:id="211" w:name="_Toc148612309"/>
      <w:bookmarkStart w:id="212" w:name="_Hlk105672888"/>
      <w:r w:rsidRPr="00F8529D">
        <w:t>§ 12. Badania kontrolne (Audyt)</w:t>
      </w:r>
      <w:bookmarkEnd w:id="207"/>
      <w:bookmarkEnd w:id="208"/>
      <w:bookmarkEnd w:id="209"/>
      <w:bookmarkEnd w:id="210"/>
      <w:bookmarkEnd w:id="211"/>
    </w:p>
    <w:p w14:paraId="4D5C0A00" w14:textId="77777777"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C76461">
      <w:pPr>
        <w:numPr>
          <w:ilvl w:val="1"/>
          <w:numId w:val="46"/>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C76461">
      <w:pPr>
        <w:numPr>
          <w:ilvl w:val="1"/>
          <w:numId w:val="46"/>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C76461">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C76461">
      <w:pPr>
        <w:numPr>
          <w:ilvl w:val="1"/>
          <w:numId w:val="46"/>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C76461">
      <w:pPr>
        <w:numPr>
          <w:ilvl w:val="1"/>
          <w:numId w:val="46"/>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C76461">
      <w:pPr>
        <w:numPr>
          <w:ilvl w:val="1"/>
          <w:numId w:val="46"/>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213" w:name="_Hlk148344040"/>
      <w:r w:rsidR="00382754" w:rsidRPr="00F8529D">
        <w:rPr>
          <w:sz w:val="22"/>
          <w:szCs w:val="22"/>
        </w:rPr>
        <w:t>, z zastrzeżeniem ust. 4 poniżej.</w:t>
      </w:r>
    </w:p>
    <w:p w14:paraId="2B9A925A" w14:textId="5B68C2CA" w:rsidR="006322B0" w:rsidRPr="00F8529D" w:rsidRDefault="006322B0" w:rsidP="00C76461">
      <w:pPr>
        <w:numPr>
          <w:ilvl w:val="0"/>
          <w:numId w:val="46"/>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213"/>
    <w:p w14:paraId="77A9EE64" w14:textId="17E256CE"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214" w:name="_Hlk146783280"/>
      <w:r w:rsidR="00A326D5" w:rsidRPr="00F8529D">
        <w:rPr>
          <w:sz w:val="22"/>
          <w:szCs w:val="22"/>
        </w:rPr>
        <w:t>są następujące</w:t>
      </w:r>
      <w:r w:rsidRPr="00F8529D">
        <w:rPr>
          <w:sz w:val="22"/>
          <w:szCs w:val="22"/>
        </w:rPr>
        <w:t>:</w:t>
      </w:r>
      <w:bookmarkEnd w:id="214"/>
    </w:p>
    <w:p w14:paraId="4D2B620C" w14:textId="77777777" w:rsidR="000C23F8" w:rsidRPr="00F8529D" w:rsidRDefault="000C23F8" w:rsidP="00C76461">
      <w:pPr>
        <w:numPr>
          <w:ilvl w:val="1"/>
          <w:numId w:val="46"/>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C76461">
      <w:pPr>
        <w:numPr>
          <w:ilvl w:val="1"/>
          <w:numId w:val="46"/>
        </w:numPr>
        <w:spacing w:line="259" w:lineRule="auto"/>
        <w:ind w:hanging="357"/>
        <w:jc w:val="both"/>
        <w:rPr>
          <w:sz w:val="22"/>
          <w:szCs w:val="22"/>
        </w:rPr>
      </w:pPr>
      <w:r w:rsidRPr="00F8529D">
        <w:rPr>
          <w:sz w:val="22"/>
          <w:szCs w:val="22"/>
        </w:rPr>
        <w:t>Powiadomienie o Audycie winno zawierać:</w:t>
      </w:r>
    </w:p>
    <w:p w14:paraId="5777C194" w14:textId="320F58ED" w:rsidR="000C23F8" w:rsidRPr="00F8529D" w:rsidRDefault="000C23F8" w:rsidP="00C76461">
      <w:pPr>
        <w:numPr>
          <w:ilvl w:val="2"/>
          <w:numId w:val="46"/>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C76461">
      <w:pPr>
        <w:numPr>
          <w:ilvl w:val="2"/>
          <w:numId w:val="46"/>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C76461">
      <w:pPr>
        <w:numPr>
          <w:ilvl w:val="2"/>
          <w:numId w:val="46"/>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C76461">
      <w:pPr>
        <w:numPr>
          <w:ilvl w:val="1"/>
          <w:numId w:val="46"/>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C76461">
      <w:pPr>
        <w:numPr>
          <w:ilvl w:val="1"/>
          <w:numId w:val="46"/>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C76461">
      <w:pPr>
        <w:numPr>
          <w:ilvl w:val="2"/>
          <w:numId w:val="46"/>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C76461">
      <w:pPr>
        <w:numPr>
          <w:ilvl w:val="2"/>
          <w:numId w:val="46"/>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C76461">
      <w:pPr>
        <w:numPr>
          <w:ilvl w:val="1"/>
          <w:numId w:val="46"/>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C76461">
      <w:pPr>
        <w:numPr>
          <w:ilvl w:val="2"/>
          <w:numId w:val="46"/>
        </w:numPr>
        <w:spacing w:line="259" w:lineRule="auto"/>
        <w:jc w:val="both"/>
        <w:rPr>
          <w:sz w:val="22"/>
          <w:szCs w:val="22"/>
        </w:rPr>
      </w:pPr>
      <w:r w:rsidRPr="00F8529D">
        <w:rPr>
          <w:sz w:val="22"/>
          <w:szCs w:val="22"/>
        </w:rPr>
        <w:lastRenderedPageBreak/>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C76461">
      <w:pPr>
        <w:numPr>
          <w:ilvl w:val="2"/>
          <w:numId w:val="46"/>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C76461">
      <w:pPr>
        <w:numPr>
          <w:ilvl w:val="2"/>
          <w:numId w:val="46"/>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C76461">
      <w:pPr>
        <w:numPr>
          <w:ilvl w:val="0"/>
          <w:numId w:val="46"/>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C76461">
      <w:pPr>
        <w:numPr>
          <w:ilvl w:val="0"/>
          <w:numId w:val="46"/>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215" w:name="_Hlk146783344"/>
      <w:r w:rsidR="004D5DFE" w:rsidRPr="00F8529D">
        <w:rPr>
          <w:sz w:val="22"/>
          <w:szCs w:val="22"/>
        </w:rPr>
        <w:t>na zasadach określonych w § 14 ust. 4 Umowy</w:t>
      </w:r>
      <w:r w:rsidRPr="00F8529D">
        <w:rPr>
          <w:sz w:val="22"/>
          <w:szCs w:val="22"/>
        </w:rPr>
        <w:t>.</w:t>
      </w:r>
      <w:bookmarkEnd w:id="215"/>
    </w:p>
    <w:p w14:paraId="5741C5C9" w14:textId="46A6A760" w:rsidR="000C23F8" w:rsidRPr="00F8529D" w:rsidRDefault="000C23F8" w:rsidP="00280D52">
      <w:pPr>
        <w:spacing w:after="160" w:line="259" w:lineRule="auto"/>
        <w:rPr>
          <w:sz w:val="22"/>
          <w:szCs w:val="22"/>
        </w:rPr>
      </w:pPr>
      <w:bookmarkStart w:id="216" w:name="_Hlk155701067"/>
      <w:bookmarkEnd w:id="206"/>
      <w:bookmarkEnd w:id="212"/>
    </w:p>
    <w:p w14:paraId="114D874C" w14:textId="77777777" w:rsidR="000C23F8" w:rsidRPr="000E4913" w:rsidRDefault="000C23F8" w:rsidP="000C23F8">
      <w:pPr>
        <w:pStyle w:val="Nagwek2"/>
      </w:pPr>
      <w:bookmarkStart w:id="217" w:name="_Toc64016209"/>
      <w:bookmarkStart w:id="218" w:name="_Toc106095872"/>
      <w:bookmarkStart w:id="219" w:name="_Toc106096312"/>
      <w:bookmarkStart w:id="220" w:name="_Toc106096416"/>
      <w:bookmarkStart w:id="221" w:name="_Toc148612310"/>
      <w:bookmarkStart w:id="222" w:name="_Hlk156823361"/>
      <w:r w:rsidRPr="000E4913">
        <w:t>§ 1</w:t>
      </w:r>
      <w:r>
        <w:t>3</w:t>
      </w:r>
      <w:r w:rsidRPr="000E4913">
        <w:t>. Kary umowne i odpowiedzialność</w:t>
      </w:r>
      <w:bookmarkEnd w:id="217"/>
      <w:bookmarkEnd w:id="218"/>
      <w:bookmarkEnd w:id="219"/>
      <w:bookmarkEnd w:id="220"/>
      <w:bookmarkEnd w:id="221"/>
      <w:r w:rsidRPr="000E4913">
        <w:t xml:space="preserve"> </w:t>
      </w:r>
    </w:p>
    <w:bookmarkEnd w:id="222"/>
    <w:p w14:paraId="5618D0DE" w14:textId="4368CE79" w:rsidR="00A76426" w:rsidRPr="00100353" w:rsidRDefault="00A76426" w:rsidP="00914CCD">
      <w:pPr>
        <w:spacing w:line="276" w:lineRule="auto"/>
        <w:jc w:val="both"/>
        <w:rPr>
          <w:i/>
          <w:iCs/>
          <w:color w:val="2F5496" w:themeColor="accent1" w:themeShade="BF"/>
          <w:sz w:val="8"/>
          <w:szCs w:val="8"/>
        </w:rPr>
      </w:pPr>
    </w:p>
    <w:bookmarkEnd w:id="216"/>
    <w:p w14:paraId="664C1B0A" w14:textId="5A7E0FE5" w:rsidR="000C23F8" w:rsidRPr="000E4913" w:rsidRDefault="000C23F8" w:rsidP="00C76461">
      <w:pPr>
        <w:numPr>
          <w:ilvl w:val="0"/>
          <w:numId w:val="48"/>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6AE6BCF6" w14:textId="77777777" w:rsidR="00EC214D" w:rsidRDefault="00EC214D" w:rsidP="00EC214D">
      <w:pPr>
        <w:pStyle w:val="Akapitzlist"/>
        <w:numPr>
          <w:ilvl w:val="1"/>
          <w:numId w:val="48"/>
        </w:numPr>
        <w:spacing w:line="276" w:lineRule="auto"/>
        <w:ind w:left="720"/>
        <w:jc w:val="both"/>
        <w:rPr>
          <w:sz w:val="22"/>
          <w:szCs w:val="22"/>
        </w:rPr>
      </w:pPr>
      <w:r w:rsidRPr="00506F5F">
        <w:rPr>
          <w:sz w:val="22"/>
          <w:szCs w:val="22"/>
        </w:rPr>
        <w:t>za odstąpienie od umowy przez jedną ze stron z przyczyn leżących po stronie Wykonawcy w wysokości 20% wartości netto umowy</w:t>
      </w:r>
      <w:r>
        <w:rPr>
          <w:sz w:val="22"/>
          <w:szCs w:val="22"/>
        </w:rPr>
        <w:t>;</w:t>
      </w:r>
    </w:p>
    <w:p w14:paraId="30EC1A83" w14:textId="77777777" w:rsidR="00EC214D" w:rsidRPr="00506F5F" w:rsidRDefault="00EC214D" w:rsidP="00EC214D">
      <w:pPr>
        <w:pStyle w:val="Akapitzlist"/>
        <w:numPr>
          <w:ilvl w:val="1"/>
          <w:numId w:val="48"/>
        </w:numPr>
        <w:spacing w:line="276" w:lineRule="auto"/>
        <w:ind w:left="720"/>
        <w:jc w:val="both"/>
        <w:rPr>
          <w:sz w:val="22"/>
          <w:szCs w:val="22"/>
        </w:rPr>
      </w:pPr>
      <w:r w:rsidRPr="00506F5F">
        <w:rPr>
          <w:sz w:val="22"/>
          <w:szCs w:val="22"/>
        </w:rPr>
        <w:t>w wysokości 0,</w:t>
      </w:r>
      <w:r>
        <w:rPr>
          <w:sz w:val="22"/>
          <w:szCs w:val="22"/>
        </w:rPr>
        <w:t>1</w:t>
      </w:r>
      <w:r w:rsidRPr="00506F5F">
        <w:rPr>
          <w:sz w:val="22"/>
          <w:szCs w:val="22"/>
        </w:rPr>
        <w:t>% wartości netto niedostarczon</w:t>
      </w:r>
      <w:r>
        <w:rPr>
          <w:sz w:val="22"/>
          <w:szCs w:val="22"/>
        </w:rPr>
        <w:t xml:space="preserve">ego w terminie przedmiotu umowy </w:t>
      </w:r>
      <w:r w:rsidRPr="00506F5F">
        <w:rPr>
          <w:sz w:val="22"/>
          <w:szCs w:val="22"/>
        </w:rPr>
        <w:t xml:space="preserve">za każdy dzień zwłoki ponad termin realizacji określony w § 5 do 10 dnia włącznie, </w:t>
      </w:r>
    </w:p>
    <w:p w14:paraId="6CC1D1DA" w14:textId="77777777" w:rsidR="00EC214D" w:rsidRDefault="00EC214D" w:rsidP="00EC214D">
      <w:pPr>
        <w:pStyle w:val="Akapitzlist"/>
        <w:numPr>
          <w:ilvl w:val="1"/>
          <w:numId w:val="48"/>
        </w:numPr>
        <w:spacing w:line="276" w:lineRule="auto"/>
        <w:ind w:left="720"/>
        <w:jc w:val="both"/>
        <w:rPr>
          <w:sz w:val="22"/>
          <w:szCs w:val="22"/>
        </w:rPr>
      </w:pPr>
      <w:r w:rsidRPr="00506F5F">
        <w:rPr>
          <w:sz w:val="22"/>
          <w:szCs w:val="22"/>
        </w:rPr>
        <w:t>w wysokości 0,</w:t>
      </w:r>
      <w:r>
        <w:rPr>
          <w:sz w:val="22"/>
          <w:szCs w:val="22"/>
        </w:rPr>
        <w:t>2</w:t>
      </w:r>
      <w:r w:rsidRPr="00506F5F">
        <w:rPr>
          <w:sz w:val="22"/>
          <w:szCs w:val="22"/>
        </w:rPr>
        <w:t xml:space="preserve">% wartości netto niedostarczonej w terminie </w:t>
      </w:r>
      <w:r>
        <w:rPr>
          <w:sz w:val="22"/>
          <w:szCs w:val="22"/>
        </w:rPr>
        <w:t xml:space="preserve">przedmiotu umowy </w:t>
      </w:r>
      <w:r w:rsidRPr="00506F5F">
        <w:rPr>
          <w:sz w:val="22"/>
          <w:szCs w:val="22"/>
        </w:rPr>
        <w:t xml:space="preserve">za każdy dzień zwłoki powyżej 10 dni </w:t>
      </w:r>
      <w:r>
        <w:rPr>
          <w:sz w:val="22"/>
          <w:szCs w:val="22"/>
        </w:rPr>
        <w:t xml:space="preserve">do 30 dnia włącznie </w:t>
      </w:r>
      <w:r w:rsidRPr="00506F5F">
        <w:rPr>
          <w:sz w:val="22"/>
          <w:szCs w:val="22"/>
        </w:rPr>
        <w:t>ponad termin realizacji określony w § 5,</w:t>
      </w:r>
    </w:p>
    <w:p w14:paraId="629C9639" w14:textId="77777777" w:rsidR="00EC214D" w:rsidRPr="00506F5F" w:rsidRDefault="00EC214D" w:rsidP="00EC214D">
      <w:pPr>
        <w:pStyle w:val="Akapitzlist"/>
        <w:numPr>
          <w:ilvl w:val="1"/>
          <w:numId w:val="48"/>
        </w:numPr>
        <w:spacing w:line="276" w:lineRule="auto"/>
        <w:ind w:left="720"/>
        <w:jc w:val="both"/>
        <w:rPr>
          <w:sz w:val="22"/>
          <w:szCs w:val="22"/>
        </w:rPr>
      </w:pPr>
      <w:r w:rsidRPr="00506F5F">
        <w:rPr>
          <w:sz w:val="22"/>
          <w:szCs w:val="22"/>
        </w:rPr>
        <w:t>w wysokości 0,</w:t>
      </w:r>
      <w:r>
        <w:rPr>
          <w:sz w:val="22"/>
          <w:szCs w:val="22"/>
        </w:rPr>
        <w:t>5</w:t>
      </w:r>
      <w:r w:rsidRPr="00506F5F">
        <w:rPr>
          <w:sz w:val="22"/>
          <w:szCs w:val="22"/>
        </w:rPr>
        <w:t xml:space="preserve">% wartości netto niedostarczonej w terminie </w:t>
      </w:r>
      <w:r>
        <w:rPr>
          <w:sz w:val="22"/>
          <w:szCs w:val="22"/>
        </w:rPr>
        <w:t xml:space="preserve">przedmiotu umowy </w:t>
      </w:r>
      <w:r w:rsidRPr="00506F5F">
        <w:rPr>
          <w:sz w:val="22"/>
          <w:szCs w:val="22"/>
        </w:rPr>
        <w:t xml:space="preserve">za każdy dzień zwłoki powyżej </w:t>
      </w:r>
      <w:r>
        <w:rPr>
          <w:sz w:val="22"/>
          <w:szCs w:val="22"/>
        </w:rPr>
        <w:t>3</w:t>
      </w:r>
      <w:r w:rsidRPr="00506F5F">
        <w:rPr>
          <w:sz w:val="22"/>
          <w:szCs w:val="22"/>
        </w:rPr>
        <w:t>0 dni ponad termin realizacji określony w § 5,</w:t>
      </w:r>
    </w:p>
    <w:p w14:paraId="2C3BF6A1" w14:textId="77777777" w:rsidR="00EC214D" w:rsidRPr="00506F5F" w:rsidRDefault="00EC214D" w:rsidP="00EC214D">
      <w:pPr>
        <w:pStyle w:val="Akapitzlist"/>
        <w:numPr>
          <w:ilvl w:val="1"/>
          <w:numId w:val="48"/>
        </w:numPr>
        <w:spacing w:line="276" w:lineRule="auto"/>
        <w:ind w:left="720"/>
        <w:jc w:val="both"/>
        <w:rPr>
          <w:sz w:val="22"/>
          <w:szCs w:val="22"/>
        </w:rPr>
      </w:pPr>
      <w:r w:rsidRPr="00506F5F">
        <w:rPr>
          <w:sz w:val="22"/>
          <w:szCs w:val="22"/>
        </w:rPr>
        <w:t xml:space="preserve">w wysokości 0,01% wartości netto </w:t>
      </w:r>
      <w:r>
        <w:rPr>
          <w:sz w:val="22"/>
          <w:szCs w:val="22"/>
        </w:rPr>
        <w:t>umowy</w:t>
      </w:r>
      <w:r w:rsidRPr="00506F5F">
        <w:rPr>
          <w:sz w:val="22"/>
          <w:szCs w:val="22"/>
        </w:rPr>
        <w:t xml:space="preserve"> za zgłoszenie się serwisu gwarancyjnego w siedzibie Zamawiającego celem dokonania naprawy w czasie dłuższym niż </w:t>
      </w:r>
      <w:r>
        <w:rPr>
          <w:sz w:val="22"/>
          <w:szCs w:val="22"/>
        </w:rPr>
        <w:t xml:space="preserve">4 </w:t>
      </w:r>
      <w:r w:rsidRPr="00506F5F">
        <w:rPr>
          <w:sz w:val="22"/>
          <w:szCs w:val="22"/>
        </w:rPr>
        <w:t>godzin</w:t>
      </w:r>
      <w:r>
        <w:rPr>
          <w:sz w:val="22"/>
          <w:szCs w:val="22"/>
        </w:rPr>
        <w:t>y</w:t>
      </w:r>
      <w:r w:rsidRPr="00506F5F">
        <w:rPr>
          <w:sz w:val="22"/>
          <w:szCs w:val="22"/>
        </w:rPr>
        <w:t xml:space="preserve"> od chwili powiadomienia, za każdą godzinę zwłoki,</w:t>
      </w:r>
    </w:p>
    <w:p w14:paraId="137143E0" w14:textId="77777777" w:rsidR="00EC214D" w:rsidRPr="00517F4B" w:rsidRDefault="00EC214D" w:rsidP="00EC214D">
      <w:pPr>
        <w:pStyle w:val="Akapitzlist"/>
        <w:numPr>
          <w:ilvl w:val="1"/>
          <w:numId w:val="48"/>
        </w:numPr>
        <w:spacing w:line="276" w:lineRule="auto"/>
        <w:ind w:left="720"/>
        <w:jc w:val="both"/>
        <w:rPr>
          <w:sz w:val="22"/>
          <w:szCs w:val="22"/>
        </w:rPr>
      </w:pPr>
      <w:r w:rsidRPr="00517F4B">
        <w:rPr>
          <w:sz w:val="22"/>
          <w:szCs w:val="22"/>
        </w:rPr>
        <w:t>w wysokości 0,</w:t>
      </w:r>
      <w:r>
        <w:rPr>
          <w:sz w:val="22"/>
          <w:szCs w:val="22"/>
        </w:rPr>
        <w:t>05</w:t>
      </w:r>
      <w:r w:rsidRPr="00517F4B">
        <w:rPr>
          <w:sz w:val="22"/>
          <w:szCs w:val="22"/>
        </w:rPr>
        <w:t xml:space="preserve"> % wartości netto </w:t>
      </w:r>
      <w:r>
        <w:rPr>
          <w:sz w:val="22"/>
          <w:szCs w:val="22"/>
        </w:rPr>
        <w:t>umowy</w:t>
      </w:r>
      <w:r w:rsidRPr="00517F4B">
        <w:rPr>
          <w:sz w:val="22"/>
          <w:szCs w:val="22"/>
        </w:rPr>
        <w:t xml:space="preserve"> za każdą godzinę awarii, usuwanej w ramach zobowiązań gwarancyjnych,  po przekroczeniu w danym miesiącu 36 godzin łącznego czasu postojów będących wynikiem tego rodzaju awarii,</w:t>
      </w:r>
    </w:p>
    <w:p w14:paraId="7B45A37D" w14:textId="77777777" w:rsidR="00EC214D" w:rsidRPr="00517F4B" w:rsidRDefault="00EC214D" w:rsidP="00EC214D">
      <w:pPr>
        <w:pStyle w:val="Akapitzlist"/>
        <w:numPr>
          <w:ilvl w:val="1"/>
          <w:numId w:val="48"/>
        </w:numPr>
        <w:spacing w:line="276" w:lineRule="auto"/>
        <w:ind w:left="720"/>
        <w:jc w:val="both"/>
        <w:rPr>
          <w:sz w:val="22"/>
          <w:szCs w:val="22"/>
        </w:rPr>
      </w:pPr>
      <w:r w:rsidRPr="00517F4B">
        <w:rPr>
          <w:sz w:val="22"/>
          <w:szCs w:val="22"/>
        </w:rPr>
        <w:t>w wysokości 0,</w:t>
      </w:r>
      <w:r>
        <w:rPr>
          <w:sz w:val="22"/>
          <w:szCs w:val="22"/>
        </w:rPr>
        <w:t>2</w:t>
      </w:r>
      <w:r w:rsidRPr="00517F4B">
        <w:rPr>
          <w:sz w:val="22"/>
          <w:szCs w:val="22"/>
        </w:rPr>
        <w:t xml:space="preserve">% wartości netto wartości </w:t>
      </w:r>
      <w:r>
        <w:rPr>
          <w:sz w:val="22"/>
          <w:szCs w:val="22"/>
        </w:rPr>
        <w:t xml:space="preserve">netto umowy </w:t>
      </w:r>
      <w:r w:rsidRPr="00517F4B">
        <w:rPr>
          <w:sz w:val="22"/>
          <w:szCs w:val="22"/>
        </w:rPr>
        <w:t>za nie usunięcie zgłoszonej awarii w</w:t>
      </w:r>
      <w:r>
        <w:rPr>
          <w:sz w:val="22"/>
          <w:szCs w:val="22"/>
        </w:rPr>
        <w:t> </w:t>
      </w:r>
      <w:r w:rsidRPr="00517F4B">
        <w:rPr>
          <w:sz w:val="22"/>
          <w:szCs w:val="22"/>
        </w:rPr>
        <w:t xml:space="preserve">czasie do 24 godzin od przystąpienia ekipy serwisowej do naprawy Wykonawcy, za każdą rozpoczętą dobę zwłoki. </w:t>
      </w:r>
    </w:p>
    <w:p w14:paraId="34E3E7F9" w14:textId="0CBCE8ED" w:rsidR="000C23F8" w:rsidRPr="00F8529D" w:rsidRDefault="000C23F8" w:rsidP="00C76461">
      <w:pPr>
        <w:pStyle w:val="Akapitzlist"/>
        <w:numPr>
          <w:ilvl w:val="1"/>
          <w:numId w:val="48"/>
        </w:numPr>
        <w:spacing w:line="276" w:lineRule="auto"/>
        <w:ind w:left="720"/>
        <w:jc w:val="both"/>
        <w:rPr>
          <w:i/>
          <w:iCs/>
          <w:sz w:val="22"/>
          <w:szCs w:val="22"/>
        </w:rPr>
      </w:pPr>
      <w:bookmarkStart w:id="223" w:name="_Hlk67826332"/>
      <w:r w:rsidRPr="00615048">
        <w:rPr>
          <w:sz w:val="22"/>
          <w:szCs w:val="22"/>
        </w:rPr>
        <w:t xml:space="preserve">w przypadku stwierdzenia, że </w:t>
      </w:r>
      <w:r w:rsidRPr="00F8529D">
        <w:rPr>
          <w:sz w:val="22"/>
          <w:szCs w:val="22"/>
        </w:rPr>
        <w:t>prace</w:t>
      </w:r>
      <w:r w:rsidR="007D221B" w:rsidRPr="00F8529D">
        <w:rPr>
          <w:sz w:val="22"/>
          <w:szCs w:val="22"/>
        </w:rPr>
        <w:t xml:space="preserve"> są</w:t>
      </w:r>
      <w:r w:rsidRPr="00F8529D">
        <w:rPr>
          <w:sz w:val="22"/>
          <w:szCs w:val="22"/>
        </w:rPr>
        <w:t xml:space="preserve"> wykonywane na terenie </w:t>
      </w:r>
      <w:r w:rsidR="000241D8" w:rsidRPr="00F8529D">
        <w:rPr>
          <w:sz w:val="22"/>
          <w:szCs w:val="22"/>
        </w:rPr>
        <w:t>Zamawiającego</w:t>
      </w:r>
      <w:r w:rsidRPr="00F8529D">
        <w:rPr>
          <w:sz w:val="22"/>
          <w:szCs w:val="22"/>
        </w:rPr>
        <w:t xml:space="preserve"> przez pracowników </w:t>
      </w:r>
      <w:r w:rsidR="00C97F95" w:rsidRPr="00F8529D">
        <w:rPr>
          <w:sz w:val="22"/>
          <w:szCs w:val="22"/>
        </w:rPr>
        <w:t>W</w:t>
      </w:r>
      <w:r w:rsidRPr="00F8529D">
        <w:rPr>
          <w:sz w:val="22"/>
          <w:szCs w:val="22"/>
        </w:rPr>
        <w:t>ykonawcy nie posługujących się językiem polskim w mowie i piśmie w stopniu warunkującym porozumiewanie się w wysokości 200,00 zł za każdy stwierdzony przypadek</w:t>
      </w:r>
      <w:r w:rsidR="006C7E43" w:rsidRPr="00F8529D">
        <w:rPr>
          <w:sz w:val="22"/>
          <w:szCs w:val="22"/>
        </w:rPr>
        <w:t xml:space="preserve"> (każdego pracownika), kara może zostać nałożona wielokrotnie w odniesieniu do tego samego pracownika, jeżeli będzie on wykonywał pracę na terenie Zamawiającego w kolejnych dniach,</w:t>
      </w:r>
    </w:p>
    <w:p w14:paraId="26471A2B" w14:textId="52B1BC82" w:rsidR="000C23F8" w:rsidRPr="0019416D" w:rsidRDefault="000C23F8" w:rsidP="00C76461">
      <w:pPr>
        <w:pStyle w:val="Akapitzlist"/>
        <w:numPr>
          <w:ilvl w:val="1"/>
          <w:numId w:val="48"/>
        </w:numPr>
        <w:spacing w:line="276" w:lineRule="auto"/>
        <w:ind w:left="720"/>
        <w:jc w:val="both"/>
        <w:rPr>
          <w:i/>
          <w:iCs/>
          <w:color w:val="FF0000"/>
          <w:sz w:val="22"/>
          <w:szCs w:val="22"/>
        </w:rPr>
      </w:pPr>
      <w:r w:rsidRPr="00F8529D">
        <w:rPr>
          <w:sz w:val="22"/>
          <w:szCs w:val="22"/>
        </w:rPr>
        <w:lastRenderedPageBreak/>
        <w:t>za zwłokę w przedstawieniu dokumentów, które zgodnie z SOPZ ma przedłożyć Wykonawca prze</w:t>
      </w:r>
      <w:r w:rsidR="00666EF5" w:rsidRPr="00F8529D">
        <w:rPr>
          <w:sz w:val="22"/>
          <w:szCs w:val="22"/>
        </w:rPr>
        <w:t>d</w:t>
      </w:r>
      <w:r w:rsidRPr="00F8529D">
        <w:rPr>
          <w:sz w:val="22"/>
          <w:szCs w:val="22"/>
        </w:rPr>
        <w:t xml:space="preserve"> rozpoczęciem wykonywania </w:t>
      </w:r>
      <w:r w:rsidR="00666EF5" w:rsidRPr="00F8529D">
        <w:rPr>
          <w:sz w:val="22"/>
          <w:szCs w:val="22"/>
        </w:rPr>
        <w:t>U</w:t>
      </w:r>
      <w:r w:rsidRPr="00F8529D">
        <w:rPr>
          <w:sz w:val="22"/>
          <w:szCs w:val="22"/>
        </w:rPr>
        <w:t xml:space="preserve">mowy oraz w trakcie </w:t>
      </w:r>
      <w:r w:rsidR="007D221B" w:rsidRPr="00F8529D">
        <w:rPr>
          <w:sz w:val="22"/>
          <w:szCs w:val="22"/>
        </w:rPr>
        <w:t xml:space="preserve">jej </w:t>
      </w:r>
      <w:r w:rsidRPr="00F8529D">
        <w:rPr>
          <w:sz w:val="22"/>
          <w:szCs w:val="22"/>
        </w:rPr>
        <w:t>realizacji - w wysokości 100 zł za każdy</w:t>
      </w:r>
      <w:r w:rsidR="007D221B" w:rsidRPr="00F8529D">
        <w:rPr>
          <w:sz w:val="22"/>
          <w:szCs w:val="22"/>
        </w:rPr>
        <w:t xml:space="preserve"> rozpoczęty</w:t>
      </w:r>
      <w:r w:rsidRPr="00F8529D">
        <w:rPr>
          <w:sz w:val="22"/>
          <w:szCs w:val="22"/>
        </w:rPr>
        <w:t xml:space="preserve"> dz</w:t>
      </w:r>
      <w:r w:rsidRPr="006524C6">
        <w:rPr>
          <w:sz w:val="22"/>
          <w:szCs w:val="22"/>
        </w:rPr>
        <w:t>ień zwłoki</w:t>
      </w:r>
      <w:r w:rsidR="00EC214D">
        <w:rPr>
          <w:sz w:val="22"/>
          <w:szCs w:val="22"/>
        </w:rPr>
        <w:t>.</w:t>
      </w:r>
    </w:p>
    <w:p w14:paraId="3DF24470" w14:textId="3A79A963" w:rsidR="000C23F8" w:rsidRPr="00F8529D" w:rsidRDefault="000C23F8" w:rsidP="00C76461">
      <w:pPr>
        <w:numPr>
          <w:ilvl w:val="1"/>
          <w:numId w:val="48"/>
        </w:numPr>
        <w:spacing w:line="259" w:lineRule="auto"/>
        <w:ind w:left="720"/>
        <w:jc w:val="both"/>
        <w:rPr>
          <w:sz w:val="22"/>
          <w:szCs w:val="22"/>
        </w:rPr>
      </w:pPr>
      <w:r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Pr="00E66F78">
        <w:rPr>
          <w:sz w:val="22"/>
          <w:szCs w:val="22"/>
        </w:rPr>
        <w:t xml:space="preserve">artości </w:t>
      </w:r>
      <w:r w:rsidRPr="00F8529D">
        <w:rPr>
          <w:sz w:val="22"/>
          <w:szCs w:val="22"/>
        </w:rPr>
        <w:t>Umowy</w:t>
      </w:r>
      <w:r w:rsidR="00666EF5" w:rsidRPr="00F8529D">
        <w:rPr>
          <w:sz w:val="22"/>
          <w:szCs w:val="22"/>
        </w:rPr>
        <w:t xml:space="preserve"> netto</w:t>
      </w:r>
      <w:r w:rsidRPr="00F8529D">
        <w:rPr>
          <w:sz w:val="22"/>
          <w:szCs w:val="22"/>
        </w:rPr>
        <w:t xml:space="preserve">, o której mowa w § 3 ust. 1, </w:t>
      </w:r>
      <w:bookmarkStart w:id="224" w:name="_Hlk146783575"/>
      <w:r w:rsidR="007D221B" w:rsidRPr="00F8529D">
        <w:rPr>
          <w:sz w:val="22"/>
          <w:szCs w:val="22"/>
        </w:rPr>
        <w:t>za każdy stwierdzony przypadek,</w:t>
      </w:r>
    </w:p>
    <w:bookmarkEnd w:id="224"/>
    <w:p w14:paraId="12386344" w14:textId="77777777" w:rsidR="000C23F8" w:rsidRPr="00F8529D" w:rsidRDefault="000C23F8" w:rsidP="00C76461">
      <w:pPr>
        <w:numPr>
          <w:ilvl w:val="1"/>
          <w:numId w:val="48"/>
        </w:numPr>
        <w:spacing w:line="259" w:lineRule="auto"/>
        <w:ind w:left="720"/>
        <w:jc w:val="both"/>
        <w:rPr>
          <w:sz w:val="22"/>
          <w:szCs w:val="22"/>
        </w:rPr>
      </w:pPr>
      <w:r w:rsidRPr="00F8529D">
        <w:rPr>
          <w:sz w:val="22"/>
          <w:szCs w:val="22"/>
        </w:rPr>
        <w:t>w przypadku stawienia się do pracy lub wykonywana pracy przez pracowników Wykonawcy:</w:t>
      </w:r>
    </w:p>
    <w:p w14:paraId="1844F4BB" w14:textId="7EE1D8EE" w:rsidR="000C23F8" w:rsidRPr="00F8529D" w:rsidRDefault="000C23F8" w:rsidP="00C76461">
      <w:pPr>
        <w:numPr>
          <w:ilvl w:val="2"/>
          <w:numId w:val="48"/>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C76461">
      <w:pPr>
        <w:numPr>
          <w:ilvl w:val="2"/>
          <w:numId w:val="48"/>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C76461">
      <w:pPr>
        <w:numPr>
          <w:ilvl w:val="2"/>
          <w:numId w:val="48"/>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C76461">
      <w:pPr>
        <w:numPr>
          <w:ilvl w:val="2"/>
          <w:numId w:val="48"/>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C76461">
      <w:pPr>
        <w:numPr>
          <w:ilvl w:val="2"/>
          <w:numId w:val="48"/>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650E98E0" w:rsidR="000C23F8" w:rsidRPr="00F8529D" w:rsidRDefault="000C23F8" w:rsidP="00C76461">
      <w:pPr>
        <w:numPr>
          <w:ilvl w:val="1"/>
          <w:numId w:val="48"/>
        </w:numPr>
        <w:spacing w:line="259" w:lineRule="auto"/>
        <w:ind w:left="714" w:hanging="357"/>
        <w:jc w:val="both"/>
        <w:rPr>
          <w:sz w:val="22"/>
          <w:szCs w:val="22"/>
        </w:rPr>
      </w:pPr>
      <w:r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25" w:name="_Hlk146783639"/>
      <w:r w:rsidRPr="00F8529D">
        <w:rPr>
          <w:sz w:val="22"/>
          <w:szCs w:val="22"/>
        </w:rPr>
        <w:t xml:space="preserve">– </w:t>
      </w:r>
      <w:r w:rsidR="00D04E9B" w:rsidRPr="00F8529D">
        <w:rPr>
          <w:sz w:val="22"/>
          <w:szCs w:val="22"/>
        </w:rPr>
        <w:t xml:space="preserve"> Wykonawca zobowiązany jest </w:t>
      </w:r>
      <w:r w:rsidRPr="00F8529D">
        <w:rPr>
          <w:sz w:val="22"/>
          <w:szCs w:val="22"/>
        </w:rPr>
        <w:t>także</w:t>
      </w:r>
      <w:r w:rsidR="00D04E9B" w:rsidRPr="00F8529D">
        <w:rPr>
          <w:sz w:val="22"/>
          <w:szCs w:val="22"/>
        </w:rPr>
        <w:t xml:space="preserve"> do pokrycia</w:t>
      </w:r>
      <w:r w:rsidRPr="00F8529D">
        <w:rPr>
          <w:sz w:val="22"/>
          <w:szCs w:val="22"/>
        </w:rPr>
        <w:t xml:space="preserve"> koszt</w:t>
      </w:r>
      <w:r w:rsidR="00D04E9B" w:rsidRPr="00F8529D">
        <w:rPr>
          <w:sz w:val="22"/>
          <w:szCs w:val="22"/>
        </w:rPr>
        <w:t>ów</w:t>
      </w:r>
      <w:r w:rsidRPr="00F8529D">
        <w:rPr>
          <w:sz w:val="22"/>
          <w:szCs w:val="22"/>
        </w:rPr>
        <w:t xml:space="preserve"> przywrócenia</w:t>
      </w:r>
      <w:r w:rsidR="00D04E9B" w:rsidRPr="00F8529D">
        <w:rPr>
          <w:sz w:val="22"/>
          <w:szCs w:val="22"/>
        </w:rPr>
        <w:t xml:space="preserve"> mienia do stanu poprzedniego</w:t>
      </w:r>
      <w:r w:rsidRPr="00F8529D">
        <w:rPr>
          <w:sz w:val="22"/>
          <w:szCs w:val="22"/>
        </w:rPr>
        <w:t>.</w:t>
      </w:r>
    </w:p>
    <w:p w14:paraId="4DACB222" w14:textId="101AE016" w:rsidR="000C23F8" w:rsidRPr="00F8529D" w:rsidRDefault="00D0028C" w:rsidP="00C76461">
      <w:pPr>
        <w:numPr>
          <w:ilvl w:val="0"/>
          <w:numId w:val="48"/>
        </w:numPr>
        <w:spacing w:line="259" w:lineRule="auto"/>
        <w:jc w:val="both"/>
        <w:rPr>
          <w:sz w:val="22"/>
          <w:szCs w:val="22"/>
        </w:rPr>
      </w:pPr>
      <w:bookmarkStart w:id="226" w:name="_Hlk144479888"/>
      <w:bookmarkStart w:id="227" w:name="_Hlk146784619"/>
      <w:bookmarkEnd w:id="225"/>
      <w:r w:rsidRPr="00F8529D">
        <w:rPr>
          <w:sz w:val="22"/>
          <w:szCs w:val="22"/>
        </w:rPr>
        <w:t>W przypadku nieprzystąpienia przez Wykonawcę do wykonywania przedmiotu Umowy w całości w umówionym terminie</w:t>
      </w:r>
      <w:r w:rsidR="00F960BF" w:rsidRPr="00F8529D">
        <w:rPr>
          <w:sz w:val="22"/>
          <w:szCs w:val="22"/>
        </w:rPr>
        <w:t xml:space="preserve">, </w:t>
      </w:r>
      <w:r w:rsidRPr="00F8529D">
        <w:rPr>
          <w:sz w:val="22"/>
          <w:szCs w:val="22"/>
        </w:rPr>
        <w:t xml:space="preserve">Zamawiający uprawniony jest do zlecenia wykonania przedmiotu Umowy w całości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28" w:name="_Hlk144479920"/>
      <w:bookmarkEnd w:id="226"/>
    </w:p>
    <w:bookmarkEnd w:id="227"/>
    <w:bookmarkEnd w:id="228"/>
    <w:p w14:paraId="753A8E07" w14:textId="77777777" w:rsidR="000C23F8" w:rsidRPr="00F8529D" w:rsidRDefault="000C23F8" w:rsidP="00C76461">
      <w:pPr>
        <w:numPr>
          <w:ilvl w:val="0"/>
          <w:numId w:val="48"/>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C76461">
      <w:pPr>
        <w:numPr>
          <w:ilvl w:val="1"/>
          <w:numId w:val="48"/>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C76461">
      <w:pPr>
        <w:numPr>
          <w:ilvl w:val="1"/>
          <w:numId w:val="48"/>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C76461">
      <w:pPr>
        <w:numPr>
          <w:ilvl w:val="0"/>
          <w:numId w:val="48"/>
        </w:numPr>
        <w:spacing w:line="259" w:lineRule="auto"/>
        <w:ind w:hanging="357"/>
        <w:jc w:val="both"/>
        <w:rPr>
          <w:sz w:val="22"/>
          <w:szCs w:val="22"/>
        </w:rPr>
      </w:pPr>
      <w:bookmarkStart w:id="22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C76461">
      <w:pPr>
        <w:numPr>
          <w:ilvl w:val="1"/>
          <w:numId w:val="48"/>
        </w:numPr>
        <w:spacing w:line="259" w:lineRule="auto"/>
        <w:jc w:val="both"/>
        <w:rPr>
          <w:sz w:val="22"/>
          <w:szCs w:val="22"/>
        </w:rPr>
      </w:pPr>
      <w:r w:rsidRPr="00F8529D">
        <w:rPr>
          <w:sz w:val="22"/>
          <w:szCs w:val="22"/>
        </w:rPr>
        <w:t>odstąpienia od Umowy w całości</w:t>
      </w:r>
      <w:r w:rsidR="00AB2101">
        <w:rPr>
          <w:sz w:val="22"/>
          <w:szCs w:val="22"/>
        </w:rPr>
        <w:t xml:space="preserve">, </w:t>
      </w:r>
      <w:r w:rsidR="00AB2101" w:rsidRPr="00EC214D">
        <w:rPr>
          <w:sz w:val="22"/>
          <w:szCs w:val="22"/>
        </w:rPr>
        <w:t>rozwiązania Umowy bez wypowiedzenia</w:t>
      </w:r>
      <w:r w:rsidRPr="00F8529D">
        <w:rPr>
          <w:sz w:val="22"/>
          <w:szCs w:val="22"/>
        </w:rPr>
        <w:t xml:space="preserve"> lub wypowiedzenia Umowy w całości</w:t>
      </w:r>
      <w:r w:rsidR="00D04E9B" w:rsidRPr="00F8529D">
        <w:rPr>
          <w:sz w:val="22"/>
          <w:szCs w:val="22"/>
        </w:rPr>
        <w:t xml:space="preserve"> przez którąkolwiek ze Stron</w:t>
      </w:r>
      <w:r w:rsidRPr="00F8529D">
        <w:rPr>
          <w:sz w:val="22"/>
          <w:szCs w:val="22"/>
        </w:rPr>
        <w:t xml:space="preserve"> z przyczyn leżących po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2BB142DC" w14:textId="7F7B4954" w:rsidR="00F66B98" w:rsidRPr="00F8529D" w:rsidRDefault="00F66B98" w:rsidP="00C76461">
      <w:pPr>
        <w:numPr>
          <w:ilvl w:val="0"/>
          <w:numId w:val="48"/>
        </w:numPr>
        <w:spacing w:line="259" w:lineRule="auto"/>
        <w:ind w:hanging="357"/>
        <w:jc w:val="both"/>
        <w:rPr>
          <w:sz w:val="22"/>
          <w:szCs w:val="22"/>
        </w:rPr>
      </w:pPr>
      <w:r w:rsidRPr="00F8529D">
        <w:rPr>
          <w:sz w:val="22"/>
          <w:szCs w:val="22"/>
        </w:rPr>
        <w:t xml:space="preserve">Wykonawca może naliczyć Zamawiającemu karę umowną: </w:t>
      </w:r>
    </w:p>
    <w:p w14:paraId="4A5EBD00" w14:textId="77777777" w:rsidR="00F66B98" w:rsidRDefault="00F66B98" w:rsidP="00C76461">
      <w:pPr>
        <w:numPr>
          <w:ilvl w:val="1"/>
          <w:numId w:val="48"/>
        </w:numPr>
        <w:spacing w:line="259" w:lineRule="auto"/>
        <w:jc w:val="both"/>
        <w:rPr>
          <w:sz w:val="22"/>
          <w:szCs w:val="22"/>
        </w:rPr>
      </w:pPr>
      <w:bookmarkStart w:id="230" w:name="_Hlk148947447"/>
      <w:r w:rsidRPr="00F8529D">
        <w:rPr>
          <w:sz w:val="22"/>
          <w:szCs w:val="22"/>
        </w:rPr>
        <w:lastRenderedPageBreak/>
        <w:t>za odstąpienie od Umowy w całości przez którąkolwiek ze Stron z winy Zamawiającego - w wysokości 20% wartości netto Umowy, o której mowa w § 3 ust. 1.</w:t>
      </w:r>
    </w:p>
    <w:bookmarkEnd w:id="230"/>
    <w:p w14:paraId="2A2CF2DB" w14:textId="7A583A34" w:rsidR="000C23F8" w:rsidRPr="00F8529D" w:rsidRDefault="004B24AC" w:rsidP="00C76461">
      <w:pPr>
        <w:numPr>
          <w:ilvl w:val="0"/>
          <w:numId w:val="48"/>
        </w:numPr>
        <w:spacing w:line="259" w:lineRule="auto"/>
        <w:ind w:hanging="357"/>
        <w:jc w:val="both"/>
        <w:rPr>
          <w:sz w:val="22"/>
          <w:szCs w:val="22"/>
        </w:rPr>
      </w:pPr>
      <w:r w:rsidRPr="00F8529D">
        <w:rPr>
          <w:sz w:val="22"/>
          <w:szCs w:val="22"/>
        </w:rPr>
        <w:t xml:space="preserve">Kary umowne podlegają kumulacji, </w:t>
      </w:r>
      <w:r w:rsidR="005C4237" w:rsidRPr="00F8529D">
        <w:rPr>
          <w:sz w:val="22"/>
          <w:szCs w:val="22"/>
        </w:rPr>
        <w:t xml:space="preserve">w tym kara umowna za </w:t>
      </w:r>
      <w:r w:rsidR="005C4237" w:rsidRPr="00EC214D">
        <w:rPr>
          <w:sz w:val="22"/>
          <w:szCs w:val="22"/>
        </w:rPr>
        <w:t xml:space="preserve">odstąpienie 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C76461">
      <w:pPr>
        <w:numPr>
          <w:ilvl w:val="0"/>
          <w:numId w:val="48"/>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C76461">
      <w:pPr>
        <w:numPr>
          <w:ilvl w:val="0"/>
          <w:numId w:val="48"/>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C76461">
      <w:pPr>
        <w:numPr>
          <w:ilvl w:val="0"/>
          <w:numId w:val="48"/>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23"/>
      <w:bookmarkEnd w:id="229"/>
    </w:p>
    <w:p w14:paraId="4E1E67AC" w14:textId="77777777" w:rsidR="000C23F8" w:rsidRPr="00F8529D" w:rsidRDefault="000C23F8" w:rsidP="000C23F8">
      <w:pPr>
        <w:pStyle w:val="Nagwek2"/>
      </w:pPr>
      <w:bookmarkStart w:id="231" w:name="_Toc83291685"/>
      <w:bookmarkStart w:id="232" w:name="_Toc106095873"/>
      <w:bookmarkStart w:id="233" w:name="_Toc106096313"/>
      <w:bookmarkStart w:id="234" w:name="_Toc106096417"/>
      <w:bookmarkStart w:id="235" w:name="_Toc148612311"/>
      <w:r w:rsidRPr="00F8529D">
        <w:t>§ 14. Rozwiązanie, odstąpienie lub wypowiedzenie Umowy</w:t>
      </w:r>
      <w:bookmarkEnd w:id="231"/>
      <w:bookmarkEnd w:id="232"/>
      <w:bookmarkEnd w:id="233"/>
      <w:bookmarkEnd w:id="234"/>
      <w:bookmarkEnd w:id="235"/>
    </w:p>
    <w:p w14:paraId="7F7C0D91" w14:textId="77777777" w:rsidR="000C23F8" w:rsidRPr="00F8529D" w:rsidRDefault="000C23F8" w:rsidP="00C76461">
      <w:pPr>
        <w:numPr>
          <w:ilvl w:val="0"/>
          <w:numId w:val="49"/>
        </w:numPr>
        <w:spacing w:line="259" w:lineRule="auto"/>
        <w:ind w:left="357" w:hanging="357"/>
        <w:jc w:val="both"/>
        <w:rPr>
          <w:sz w:val="22"/>
          <w:szCs w:val="22"/>
        </w:rPr>
      </w:pPr>
      <w:bookmarkStart w:id="236" w:name="_Hlk146784907"/>
      <w:r w:rsidRPr="00F8529D">
        <w:rPr>
          <w:sz w:val="22"/>
          <w:szCs w:val="22"/>
        </w:rPr>
        <w:t>Strony mogą rozwiązać Umowę na mocy porozumienia Stron.</w:t>
      </w:r>
    </w:p>
    <w:p w14:paraId="55217CF2" w14:textId="5463871C" w:rsidR="000C23F8" w:rsidRPr="00F8529D" w:rsidRDefault="000C23F8" w:rsidP="00C76461">
      <w:pPr>
        <w:numPr>
          <w:ilvl w:val="0"/>
          <w:numId w:val="49"/>
        </w:numPr>
        <w:spacing w:line="259" w:lineRule="auto"/>
        <w:ind w:left="357" w:hanging="357"/>
        <w:jc w:val="both"/>
        <w:rPr>
          <w:sz w:val="22"/>
          <w:szCs w:val="22"/>
        </w:rPr>
      </w:pPr>
      <w:r w:rsidRPr="00F8529D">
        <w:rPr>
          <w:sz w:val="22"/>
          <w:szCs w:val="22"/>
        </w:rPr>
        <w:t>Zamawiający</w:t>
      </w:r>
      <w:r w:rsidR="00202054" w:rsidRPr="00F8529D">
        <w:rPr>
          <w:sz w:val="22"/>
          <w:szCs w:val="22"/>
        </w:rPr>
        <w:t>, wedle swego wyboru,</w:t>
      </w:r>
      <w:r w:rsidRPr="00F8529D">
        <w:rPr>
          <w:sz w:val="22"/>
          <w:szCs w:val="22"/>
        </w:rPr>
        <w:t xml:space="preserve"> może odstąpić od Umowy</w:t>
      </w:r>
      <w:r w:rsidR="00202054" w:rsidRPr="00F8529D">
        <w:rPr>
          <w:sz w:val="22"/>
          <w:szCs w:val="22"/>
        </w:rPr>
        <w:t xml:space="preserve"> (ex </w:t>
      </w:r>
      <w:proofErr w:type="spellStart"/>
      <w:r w:rsidR="00202054" w:rsidRPr="00F8529D">
        <w:rPr>
          <w:sz w:val="22"/>
          <w:szCs w:val="22"/>
        </w:rPr>
        <w:t>tunc</w:t>
      </w:r>
      <w:proofErr w:type="spellEnd"/>
      <w:r w:rsidR="00202054" w:rsidRPr="00F8529D">
        <w:rPr>
          <w:sz w:val="22"/>
          <w:szCs w:val="22"/>
        </w:rPr>
        <w:t xml:space="preserve"> – wstecz)</w:t>
      </w:r>
      <w:r w:rsidRPr="00F8529D">
        <w:rPr>
          <w:sz w:val="22"/>
          <w:szCs w:val="22"/>
        </w:rPr>
        <w:t xml:space="preserve"> </w:t>
      </w:r>
      <w:bookmarkStart w:id="237" w:name="_Hlk144467170"/>
      <w:r w:rsidRPr="00F8529D">
        <w:rPr>
          <w:sz w:val="22"/>
          <w:szCs w:val="22"/>
        </w:rPr>
        <w:t xml:space="preserve">w całości </w:t>
      </w:r>
      <w:bookmarkEnd w:id="237"/>
      <w:r w:rsidR="00EC214D">
        <w:rPr>
          <w:sz w:val="22"/>
          <w:szCs w:val="22"/>
        </w:rPr>
        <w:t>l</w:t>
      </w:r>
      <w:r w:rsidR="00202054" w:rsidRPr="00F8529D">
        <w:rPr>
          <w:sz w:val="22"/>
          <w:szCs w:val="22"/>
        </w:rPr>
        <w:t>ub wypowiedzieć Umowę</w:t>
      </w:r>
      <w:r w:rsidRPr="00F8529D">
        <w:rPr>
          <w:sz w:val="22"/>
          <w:szCs w:val="22"/>
        </w:rPr>
        <w:t xml:space="preserve"> </w:t>
      </w:r>
      <w:r w:rsidR="00202054" w:rsidRPr="00F8529D">
        <w:rPr>
          <w:sz w:val="22"/>
          <w:szCs w:val="22"/>
        </w:rPr>
        <w:t>(</w:t>
      </w:r>
      <w:r w:rsidRPr="00F8529D">
        <w:rPr>
          <w:sz w:val="22"/>
          <w:szCs w:val="22"/>
        </w:rPr>
        <w:t xml:space="preserve">ex nunc </w:t>
      </w:r>
      <w:r w:rsidR="00D04E9B" w:rsidRPr="00F8529D">
        <w:rPr>
          <w:sz w:val="22"/>
          <w:szCs w:val="22"/>
        </w:rPr>
        <w:t>–</w:t>
      </w:r>
      <w:r w:rsidR="00202054" w:rsidRPr="00F8529D">
        <w:rPr>
          <w:sz w:val="22"/>
          <w:szCs w:val="22"/>
        </w:rPr>
        <w:t xml:space="preserve"> </w:t>
      </w:r>
      <w:r w:rsidRPr="00F8529D">
        <w:rPr>
          <w:sz w:val="22"/>
          <w:szCs w:val="22"/>
        </w:rPr>
        <w:t>od teraz)</w:t>
      </w:r>
      <w:r w:rsidR="0072470D" w:rsidRPr="00F8529D">
        <w:rPr>
          <w:sz w:val="22"/>
          <w:szCs w:val="22"/>
        </w:rPr>
        <w:t xml:space="preserve"> w całości</w:t>
      </w:r>
      <w:r w:rsidR="00202054" w:rsidRPr="00F8529D">
        <w:rPr>
          <w:sz w:val="22"/>
          <w:szCs w:val="22"/>
        </w:rPr>
        <w:t>,</w:t>
      </w:r>
      <w:r w:rsidRPr="00F8529D">
        <w:rPr>
          <w:sz w:val="22"/>
          <w:szCs w:val="22"/>
        </w:rPr>
        <w:t xml:space="preserve"> w przypadku:</w:t>
      </w:r>
    </w:p>
    <w:p w14:paraId="00C320C4" w14:textId="77777777" w:rsidR="000C23F8" w:rsidRPr="00F8529D" w:rsidRDefault="000C23F8" w:rsidP="00C76461">
      <w:pPr>
        <w:numPr>
          <w:ilvl w:val="1"/>
          <w:numId w:val="49"/>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C76461">
      <w:pPr>
        <w:numPr>
          <w:ilvl w:val="1"/>
          <w:numId w:val="49"/>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C76461">
      <w:pPr>
        <w:numPr>
          <w:ilvl w:val="1"/>
          <w:numId w:val="49"/>
        </w:numPr>
        <w:spacing w:line="259" w:lineRule="auto"/>
        <w:jc w:val="both"/>
        <w:rPr>
          <w:sz w:val="22"/>
          <w:szCs w:val="22"/>
        </w:rPr>
      </w:pPr>
      <w:bookmarkStart w:id="238"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38"/>
    <w:p w14:paraId="3CE94781" w14:textId="5D693CC1" w:rsidR="000C23F8" w:rsidRPr="00F8529D" w:rsidRDefault="000C23F8" w:rsidP="00C76461">
      <w:pPr>
        <w:numPr>
          <w:ilvl w:val="1"/>
          <w:numId w:val="49"/>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C76461">
      <w:pPr>
        <w:numPr>
          <w:ilvl w:val="1"/>
          <w:numId w:val="49"/>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C76461">
      <w:pPr>
        <w:numPr>
          <w:ilvl w:val="2"/>
          <w:numId w:val="49"/>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C76461">
      <w:pPr>
        <w:numPr>
          <w:ilvl w:val="2"/>
          <w:numId w:val="49"/>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C76461">
      <w:pPr>
        <w:numPr>
          <w:ilvl w:val="2"/>
          <w:numId w:val="49"/>
        </w:numPr>
        <w:spacing w:line="259" w:lineRule="auto"/>
        <w:ind w:hanging="357"/>
        <w:jc w:val="both"/>
        <w:rPr>
          <w:sz w:val="22"/>
          <w:szCs w:val="22"/>
        </w:rPr>
      </w:pPr>
      <w:bookmarkStart w:id="239"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39"/>
      <w:r w:rsidRPr="00F8529D">
        <w:rPr>
          <w:sz w:val="22"/>
          <w:szCs w:val="22"/>
        </w:rPr>
        <w:t>,</w:t>
      </w:r>
    </w:p>
    <w:p w14:paraId="50AE23C0" w14:textId="77777777" w:rsidR="000C23F8" w:rsidRPr="00F8529D" w:rsidRDefault="000C23F8" w:rsidP="00C76461">
      <w:pPr>
        <w:numPr>
          <w:ilvl w:val="1"/>
          <w:numId w:val="49"/>
        </w:numPr>
        <w:spacing w:line="259" w:lineRule="auto"/>
        <w:ind w:hanging="357"/>
        <w:jc w:val="both"/>
        <w:rPr>
          <w:sz w:val="22"/>
          <w:szCs w:val="22"/>
        </w:rPr>
      </w:pPr>
      <w:r w:rsidRPr="00F8529D">
        <w:rPr>
          <w:sz w:val="22"/>
          <w:szCs w:val="22"/>
        </w:rPr>
        <w:t>wystąpienia opóźnienia w rozpoczęciu lub przeprowadzeniu lub zakończeniu Audytu, o którym mowa w § 12 z przyczyn leżących po stronie Wykonawcy, przekraczającego łącznie 7 dni roboczych,</w:t>
      </w:r>
    </w:p>
    <w:p w14:paraId="439E4E7F" w14:textId="09432D31" w:rsidR="000C23F8" w:rsidRPr="00EC214D" w:rsidRDefault="000C23F8" w:rsidP="00C76461">
      <w:pPr>
        <w:numPr>
          <w:ilvl w:val="1"/>
          <w:numId w:val="49"/>
        </w:numPr>
        <w:spacing w:line="259" w:lineRule="auto"/>
        <w:jc w:val="both"/>
        <w:rPr>
          <w:b/>
          <w:bCs/>
          <w:sz w:val="22"/>
          <w:szCs w:val="22"/>
        </w:rPr>
      </w:pPr>
      <w:r w:rsidRPr="00EC214D">
        <w:rPr>
          <w:sz w:val="22"/>
          <w:szCs w:val="22"/>
        </w:rPr>
        <w:t xml:space="preserve">nieprzystąpienia w danym dniu do realizacji zamówienia, </w:t>
      </w:r>
    </w:p>
    <w:p w14:paraId="2B363E7F" w14:textId="77777777" w:rsidR="000C23F8" w:rsidRPr="00F8529D" w:rsidRDefault="000C23F8" w:rsidP="00C76461">
      <w:pPr>
        <w:numPr>
          <w:ilvl w:val="1"/>
          <w:numId w:val="49"/>
        </w:numPr>
        <w:spacing w:line="259" w:lineRule="auto"/>
        <w:jc w:val="both"/>
        <w:rPr>
          <w:sz w:val="22"/>
          <w:szCs w:val="22"/>
        </w:rPr>
      </w:pPr>
      <w:r w:rsidRPr="00F8529D">
        <w:rPr>
          <w:sz w:val="22"/>
          <w:szCs w:val="22"/>
        </w:rPr>
        <w:t>otwarcia postępowania likwidacyjnego Wykonawcy.</w:t>
      </w:r>
    </w:p>
    <w:p w14:paraId="5B08583D" w14:textId="40EC3CFB" w:rsidR="000C23F8" w:rsidRPr="00F8529D" w:rsidRDefault="000C23F8" w:rsidP="00C76461">
      <w:pPr>
        <w:numPr>
          <w:ilvl w:val="0"/>
          <w:numId w:val="49"/>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w:t>
      </w:r>
      <w:r w:rsidRPr="00EC214D">
        <w:rPr>
          <w:sz w:val="22"/>
          <w:szCs w:val="22"/>
        </w:rPr>
        <w:t xml:space="preserve">1) – </w:t>
      </w:r>
      <w:r w:rsidR="00EC214D">
        <w:rPr>
          <w:sz w:val="22"/>
          <w:szCs w:val="22"/>
        </w:rPr>
        <w:t>7</w:t>
      </w:r>
      <w:r w:rsidRPr="00EC214D">
        <w:rPr>
          <w:sz w:val="22"/>
          <w:szCs w:val="22"/>
        </w:rPr>
        <w:t xml:space="preserve">), Zamawiający </w:t>
      </w:r>
      <w:r w:rsidRPr="00F8529D">
        <w:rPr>
          <w:sz w:val="22"/>
          <w:szCs w:val="22"/>
        </w:rPr>
        <w:t xml:space="preserve">przed odstąpieniem </w:t>
      </w:r>
      <w:r w:rsidR="0072470D" w:rsidRPr="00F8529D">
        <w:rPr>
          <w:sz w:val="22"/>
          <w:szCs w:val="22"/>
        </w:rPr>
        <w:t xml:space="preserve">lub wypowiedzeniem </w:t>
      </w:r>
      <w:r w:rsidRPr="00F8529D">
        <w:rPr>
          <w:sz w:val="22"/>
          <w:szCs w:val="22"/>
        </w:rPr>
        <w:t>wezwie pisemnie Wykonawcę do usunięcia naruszeń w wyznaczonym terminie 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36"/>
    <w:p w14:paraId="6A2E0EA6" w14:textId="77777777" w:rsidR="000C23F8" w:rsidRPr="00595487" w:rsidRDefault="000C23F8" w:rsidP="000C23F8">
      <w:pPr>
        <w:spacing w:line="259" w:lineRule="auto"/>
        <w:jc w:val="both"/>
        <w:rPr>
          <w:sz w:val="12"/>
          <w:szCs w:val="12"/>
        </w:rPr>
      </w:pPr>
    </w:p>
    <w:p w14:paraId="7F8187CD" w14:textId="41EC3577" w:rsidR="00A603EC" w:rsidRPr="00F8529D" w:rsidRDefault="00A603EC" w:rsidP="00C76461">
      <w:pPr>
        <w:numPr>
          <w:ilvl w:val="0"/>
          <w:numId w:val="49"/>
        </w:numPr>
        <w:spacing w:line="256" w:lineRule="auto"/>
        <w:jc w:val="both"/>
        <w:rPr>
          <w:sz w:val="22"/>
          <w:szCs w:val="22"/>
        </w:rPr>
      </w:pPr>
      <w:bookmarkStart w:id="240" w:name="_Hlk146784951"/>
      <w:r w:rsidRPr="00F8529D">
        <w:rPr>
          <w:sz w:val="22"/>
          <w:szCs w:val="22"/>
        </w:rPr>
        <w:t xml:space="preserve">Z uprawnienia do odstąpienia od Umowy, w przypadkach określonych </w:t>
      </w:r>
      <w:r w:rsidR="004E15BD" w:rsidRPr="00F8529D">
        <w:rPr>
          <w:sz w:val="22"/>
          <w:szCs w:val="22"/>
        </w:rPr>
        <w:t xml:space="preserve">w ust. 2 powyżej, a także w innych przypadkach określonych w Umowie, Zamawiający może skorzystać w terminie 60 dni od dnia powzięcia przez Zamawiającego wiedzy o okolicznościach uzasadniających odstąpienie od </w:t>
      </w:r>
      <w:r w:rsidR="004E15BD" w:rsidRPr="00F8529D">
        <w:rPr>
          <w:sz w:val="22"/>
          <w:szCs w:val="22"/>
        </w:rPr>
        <w:lastRenderedPageBreak/>
        <w:t>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Umowy.</w:t>
      </w:r>
    </w:p>
    <w:p w14:paraId="50561C4F" w14:textId="39BA590F" w:rsidR="000C23F8" w:rsidRPr="00EC214D" w:rsidRDefault="000C23F8" w:rsidP="00C76461">
      <w:pPr>
        <w:numPr>
          <w:ilvl w:val="0"/>
          <w:numId w:val="49"/>
        </w:numPr>
        <w:spacing w:line="259" w:lineRule="auto"/>
        <w:ind w:left="357" w:hanging="357"/>
        <w:jc w:val="both"/>
        <w:rPr>
          <w:sz w:val="22"/>
          <w:szCs w:val="22"/>
        </w:rPr>
      </w:pPr>
      <w:r w:rsidRPr="00EC214D">
        <w:rPr>
          <w:sz w:val="22"/>
          <w:szCs w:val="22"/>
        </w:rPr>
        <w:t xml:space="preserve">Odstąpienie od Umowy </w:t>
      </w:r>
      <w:r w:rsidR="004B24AC" w:rsidRPr="00EC214D">
        <w:rPr>
          <w:sz w:val="22"/>
          <w:szCs w:val="22"/>
        </w:rPr>
        <w:t xml:space="preserve">lub wypowiedzenie Umowy </w:t>
      </w:r>
      <w:r w:rsidRPr="00EC214D">
        <w:rPr>
          <w:sz w:val="22"/>
          <w:szCs w:val="22"/>
        </w:rPr>
        <w:t xml:space="preserve">nie wyłącza realizacji uprawnień </w:t>
      </w:r>
      <w:r w:rsidR="004B24AC" w:rsidRPr="00EC214D">
        <w:rPr>
          <w:sz w:val="22"/>
          <w:szCs w:val="22"/>
        </w:rPr>
        <w:t xml:space="preserve">Zamawiającego </w:t>
      </w:r>
      <w:r w:rsidRPr="00EC214D">
        <w:rPr>
          <w:sz w:val="22"/>
          <w:szCs w:val="22"/>
        </w:rPr>
        <w:t xml:space="preserve">wynikających </w:t>
      </w:r>
      <w:r w:rsidR="00EC214D" w:rsidRPr="00EC214D">
        <w:rPr>
          <w:sz w:val="22"/>
          <w:szCs w:val="22"/>
        </w:rPr>
        <w:t xml:space="preserve">z </w:t>
      </w:r>
      <w:r w:rsidRPr="00EC214D">
        <w:rPr>
          <w:sz w:val="22"/>
          <w:szCs w:val="22"/>
        </w:rPr>
        <w:t>Umowy,</w:t>
      </w:r>
      <w:r w:rsidR="004B24AC" w:rsidRPr="00EC214D">
        <w:rPr>
          <w:sz w:val="22"/>
          <w:szCs w:val="22"/>
        </w:rPr>
        <w:t xml:space="preserve"> której nie dotyczy odstąpienie lub wypowiedzenie.</w:t>
      </w:r>
      <w:r w:rsidRPr="00EC214D">
        <w:rPr>
          <w:sz w:val="22"/>
          <w:szCs w:val="22"/>
        </w:rPr>
        <w:t xml:space="preserve"> </w:t>
      </w:r>
    </w:p>
    <w:p w14:paraId="54F214BB" w14:textId="13ECE2CD" w:rsidR="00160C0C" w:rsidRDefault="00160C0C" w:rsidP="00C76461">
      <w:pPr>
        <w:numPr>
          <w:ilvl w:val="0"/>
          <w:numId w:val="49"/>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C76461">
      <w:pPr>
        <w:numPr>
          <w:ilvl w:val="0"/>
          <w:numId w:val="49"/>
        </w:numPr>
        <w:spacing w:line="259" w:lineRule="auto"/>
        <w:ind w:left="357" w:hanging="357"/>
        <w:jc w:val="both"/>
        <w:rPr>
          <w:sz w:val="22"/>
          <w:szCs w:val="22"/>
        </w:rPr>
      </w:pPr>
      <w:bookmarkStart w:id="241"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41"/>
    <w:p w14:paraId="1288ED1A" w14:textId="66BEB843" w:rsidR="000C23F8" w:rsidRPr="00595487" w:rsidRDefault="000C23F8" w:rsidP="00C76461">
      <w:pPr>
        <w:numPr>
          <w:ilvl w:val="0"/>
          <w:numId w:val="49"/>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z zachowaniem okresu wypowiedzenia wynos</w:t>
      </w:r>
      <w:r w:rsidRPr="00C30D61">
        <w:rPr>
          <w:sz w:val="22"/>
          <w:szCs w:val="22"/>
        </w:rPr>
        <w:t xml:space="preserve">zącego </w:t>
      </w:r>
      <w:r w:rsidRPr="00EC214D">
        <w:rPr>
          <w:sz w:val="22"/>
          <w:szCs w:val="22"/>
        </w:rPr>
        <w:t>30 dni, w </w:t>
      </w:r>
      <w:r w:rsidRPr="00595487">
        <w:rPr>
          <w:sz w:val="22"/>
          <w:szCs w:val="22"/>
        </w:rPr>
        <w:t>przypadku:</w:t>
      </w:r>
    </w:p>
    <w:p w14:paraId="29FCAF3A" w14:textId="77777777" w:rsidR="000C23F8" w:rsidRPr="00595487" w:rsidRDefault="000C23F8" w:rsidP="00C76461">
      <w:pPr>
        <w:numPr>
          <w:ilvl w:val="1"/>
          <w:numId w:val="49"/>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C76461">
      <w:pPr>
        <w:numPr>
          <w:ilvl w:val="1"/>
          <w:numId w:val="49"/>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C76461">
      <w:pPr>
        <w:numPr>
          <w:ilvl w:val="1"/>
          <w:numId w:val="49"/>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C76461">
      <w:pPr>
        <w:numPr>
          <w:ilvl w:val="0"/>
          <w:numId w:val="49"/>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FA7EFCA" w14:textId="1FBE8284" w:rsidR="008326BE" w:rsidRPr="00242367" w:rsidRDefault="008326BE" w:rsidP="00C76461">
      <w:pPr>
        <w:numPr>
          <w:ilvl w:val="0"/>
          <w:numId w:val="49"/>
        </w:numPr>
        <w:spacing w:line="259" w:lineRule="auto"/>
        <w:ind w:left="357" w:hanging="357"/>
        <w:jc w:val="both"/>
        <w:rPr>
          <w:sz w:val="22"/>
          <w:szCs w:val="22"/>
        </w:rPr>
      </w:pPr>
      <w:bookmarkStart w:id="242"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w:t>
      </w:r>
      <w:r w:rsidRPr="004C7765">
        <w:rPr>
          <w:sz w:val="22"/>
          <w:szCs w:val="22"/>
        </w:rPr>
        <w:t>dostaw w</w:t>
      </w:r>
      <w:r w:rsidRPr="00242367">
        <w:rPr>
          <w:sz w:val="22"/>
          <w:szCs w:val="22"/>
        </w:rPr>
        <w:t xml:space="preserve">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w:t>
      </w:r>
      <w:r w:rsidRPr="004C7765">
        <w:rPr>
          <w:sz w:val="22"/>
          <w:szCs w:val="22"/>
        </w:rPr>
        <w:t xml:space="preserve">dostawy, </w:t>
      </w:r>
      <w:r w:rsidRPr="00242367">
        <w:rPr>
          <w:sz w:val="22"/>
          <w:szCs w:val="22"/>
        </w:rPr>
        <w:t>które nie mogły zostać rozliczone w inny sposób.</w:t>
      </w:r>
    </w:p>
    <w:bookmarkEnd w:id="242"/>
    <w:p w14:paraId="7AFC93DB" w14:textId="0EA2D2E9" w:rsidR="000C23F8" w:rsidRPr="00595487" w:rsidRDefault="000C23F8" w:rsidP="00C76461">
      <w:pPr>
        <w:numPr>
          <w:ilvl w:val="0"/>
          <w:numId w:val="49"/>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43" w:name="_Toc64016211"/>
      <w:bookmarkStart w:id="244" w:name="_Toc106095874"/>
      <w:bookmarkStart w:id="245" w:name="_Toc106096314"/>
      <w:bookmarkStart w:id="246" w:name="_Toc106096418"/>
      <w:bookmarkStart w:id="247" w:name="_Toc148612312"/>
      <w:bookmarkStart w:id="248" w:name="_Hlk148332977"/>
      <w:bookmarkStart w:id="249" w:name="_Hlk67826402"/>
      <w:bookmarkEnd w:id="240"/>
      <w:r w:rsidRPr="00E66F78">
        <w:t>§ 1</w:t>
      </w:r>
      <w:r>
        <w:t>5</w:t>
      </w:r>
      <w:r w:rsidRPr="00E66F78">
        <w:t xml:space="preserve">. </w:t>
      </w:r>
      <w:bookmarkStart w:id="250" w:name="_Hlk147835254"/>
      <w:r w:rsidRPr="00E66F78">
        <w:t>Zmiany Umowy</w:t>
      </w:r>
      <w:bookmarkEnd w:id="243"/>
      <w:bookmarkEnd w:id="244"/>
      <w:bookmarkEnd w:id="245"/>
      <w:bookmarkEnd w:id="246"/>
      <w:bookmarkEnd w:id="247"/>
    </w:p>
    <w:p w14:paraId="7A640859" w14:textId="77777777" w:rsidR="000C23F8" w:rsidRPr="00F8529D" w:rsidRDefault="000C23F8" w:rsidP="00C76461">
      <w:pPr>
        <w:pStyle w:val="Akapitzlist"/>
        <w:numPr>
          <w:ilvl w:val="0"/>
          <w:numId w:val="67"/>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C76461">
      <w:pPr>
        <w:numPr>
          <w:ilvl w:val="0"/>
          <w:numId w:val="67"/>
        </w:numPr>
        <w:spacing w:line="259" w:lineRule="auto"/>
        <w:ind w:left="357" w:hanging="357"/>
        <w:jc w:val="both"/>
        <w:rPr>
          <w:sz w:val="22"/>
          <w:szCs w:val="22"/>
        </w:rPr>
      </w:pPr>
      <w:r w:rsidRPr="00F8529D">
        <w:rPr>
          <w:sz w:val="22"/>
          <w:szCs w:val="22"/>
        </w:rPr>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C76461">
      <w:pPr>
        <w:numPr>
          <w:ilvl w:val="1"/>
          <w:numId w:val="67"/>
        </w:numPr>
        <w:spacing w:line="259" w:lineRule="auto"/>
        <w:jc w:val="both"/>
        <w:rPr>
          <w:sz w:val="22"/>
          <w:szCs w:val="22"/>
        </w:rPr>
      </w:pPr>
      <w:r w:rsidRPr="00F8529D">
        <w:rPr>
          <w:sz w:val="22"/>
          <w:szCs w:val="22"/>
        </w:rPr>
        <w:t>Zmiany terminu realizacji Umowy:</w:t>
      </w:r>
    </w:p>
    <w:p w14:paraId="2A001001" w14:textId="77777777" w:rsidR="000C23F8" w:rsidRPr="00F8529D" w:rsidRDefault="000C23F8" w:rsidP="00C76461">
      <w:pPr>
        <w:numPr>
          <w:ilvl w:val="2"/>
          <w:numId w:val="67"/>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C76461">
      <w:pPr>
        <w:numPr>
          <w:ilvl w:val="2"/>
          <w:numId w:val="67"/>
        </w:numPr>
        <w:spacing w:line="259" w:lineRule="auto"/>
        <w:jc w:val="both"/>
        <w:rPr>
          <w:sz w:val="22"/>
          <w:szCs w:val="22"/>
        </w:rPr>
      </w:pPr>
      <w:r w:rsidRPr="00F8529D">
        <w:rPr>
          <w:sz w:val="22"/>
          <w:szCs w:val="22"/>
        </w:rPr>
        <w:lastRenderedPageBreak/>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C76461">
      <w:pPr>
        <w:numPr>
          <w:ilvl w:val="2"/>
          <w:numId w:val="67"/>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C76461">
      <w:pPr>
        <w:numPr>
          <w:ilvl w:val="2"/>
          <w:numId w:val="67"/>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C76461">
      <w:pPr>
        <w:numPr>
          <w:ilvl w:val="2"/>
          <w:numId w:val="67"/>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04B09BA" w:rsidR="000C23F8" w:rsidRPr="00F8529D" w:rsidRDefault="000C23F8" w:rsidP="00C76461">
      <w:pPr>
        <w:numPr>
          <w:ilvl w:val="2"/>
          <w:numId w:val="67"/>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004C7765">
        <w:rPr>
          <w:sz w:val="22"/>
          <w:szCs w:val="22"/>
        </w:rPr>
        <w:t>e</w:t>
      </w:r>
      <w:r w:rsidRPr="00F8529D">
        <w:rPr>
          <w:sz w:val="22"/>
          <w:szCs w:val="22"/>
        </w:rPr>
        <w:t>)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505C40E2" w:rsidR="000C23F8" w:rsidRPr="00F8529D" w:rsidRDefault="000C23F8" w:rsidP="00C76461">
      <w:pPr>
        <w:numPr>
          <w:ilvl w:val="2"/>
          <w:numId w:val="67"/>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004C7765">
        <w:rPr>
          <w:sz w:val="22"/>
          <w:szCs w:val="22"/>
        </w:rPr>
        <w:t>e</w:t>
      </w:r>
      <w:r w:rsidRPr="00F8529D">
        <w:rPr>
          <w:sz w:val="22"/>
          <w:szCs w:val="22"/>
        </w:rPr>
        <w:t xml:space="preserve">)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C76461">
      <w:pPr>
        <w:numPr>
          <w:ilvl w:val="1"/>
          <w:numId w:val="67"/>
        </w:numPr>
        <w:spacing w:line="259" w:lineRule="auto"/>
        <w:jc w:val="both"/>
        <w:rPr>
          <w:sz w:val="22"/>
          <w:szCs w:val="22"/>
        </w:rPr>
      </w:pPr>
      <w:r w:rsidRPr="00F8529D">
        <w:rPr>
          <w:sz w:val="22"/>
          <w:szCs w:val="22"/>
        </w:rPr>
        <w:t>Zmiany sposobu spełnienia świadczenia:</w:t>
      </w:r>
    </w:p>
    <w:p w14:paraId="2D0B9863" w14:textId="77777777" w:rsidR="000C23F8" w:rsidRPr="00F8529D" w:rsidRDefault="000C23F8" w:rsidP="00C76461">
      <w:pPr>
        <w:numPr>
          <w:ilvl w:val="2"/>
          <w:numId w:val="67"/>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C76461">
      <w:pPr>
        <w:numPr>
          <w:ilvl w:val="2"/>
          <w:numId w:val="67"/>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356C87BC" w14:textId="370F66F6" w:rsidR="000C23F8" w:rsidRPr="00F8529D" w:rsidRDefault="000C23F8" w:rsidP="00C76461">
      <w:pPr>
        <w:numPr>
          <w:ilvl w:val="2"/>
          <w:numId w:val="67"/>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C76461">
      <w:pPr>
        <w:numPr>
          <w:ilvl w:val="2"/>
          <w:numId w:val="67"/>
        </w:numPr>
        <w:spacing w:line="259" w:lineRule="auto"/>
        <w:jc w:val="both"/>
        <w:rPr>
          <w:sz w:val="22"/>
          <w:szCs w:val="22"/>
        </w:rPr>
      </w:pPr>
      <w:r w:rsidRPr="00F8529D">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C76461">
      <w:pPr>
        <w:numPr>
          <w:ilvl w:val="2"/>
          <w:numId w:val="67"/>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0C682512" w:rsidR="000C23F8" w:rsidRPr="00F8529D" w:rsidRDefault="000C23F8" w:rsidP="00C76461">
      <w:pPr>
        <w:numPr>
          <w:ilvl w:val="2"/>
          <w:numId w:val="67"/>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4C7765">
        <w:rPr>
          <w:sz w:val="22"/>
          <w:szCs w:val="22"/>
        </w:rPr>
        <w:t>a</w:t>
      </w:r>
      <w:r w:rsidRPr="00F8529D">
        <w:rPr>
          <w:sz w:val="22"/>
          <w:szCs w:val="22"/>
        </w:rPr>
        <w:t>)</w:t>
      </w:r>
      <w:r w:rsidR="00F244A3" w:rsidRPr="00F8529D">
        <w:rPr>
          <w:sz w:val="22"/>
          <w:szCs w:val="22"/>
        </w:rPr>
        <w:t>,</w:t>
      </w:r>
      <w:r w:rsidRPr="00F8529D">
        <w:rPr>
          <w:sz w:val="22"/>
          <w:szCs w:val="22"/>
        </w:rPr>
        <w:t xml:space="preserve"> </w:t>
      </w:r>
      <w:r w:rsidR="004C7765">
        <w:rPr>
          <w:sz w:val="22"/>
          <w:szCs w:val="22"/>
        </w:rPr>
        <w:t>b</w:t>
      </w:r>
      <w:r w:rsidR="009A4313" w:rsidRPr="00F8529D">
        <w:rPr>
          <w:sz w:val="22"/>
          <w:szCs w:val="22"/>
        </w:rPr>
        <w:t>)</w:t>
      </w:r>
      <w:r w:rsidR="000C46BD" w:rsidRPr="00F8529D">
        <w:rPr>
          <w:sz w:val="22"/>
          <w:szCs w:val="22"/>
        </w:rPr>
        <w:t xml:space="preserve">, </w:t>
      </w:r>
      <w:r w:rsidR="004B28A2" w:rsidRPr="00F8529D">
        <w:rPr>
          <w:sz w:val="22"/>
          <w:szCs w:val="22"/>
        </w:rPr>
        <w:t>i</w:t>
      </w:r>
      <w:r w:rsidR="000C46BD" w:rsidRPr="00F8529D">
        <w:rPr>
          <w:sz w:val="22"/>
          <w:szCs w:val="22"/>
        </w:rPr>
        <w:t xml:space="preserve"> </w:t>
      </w:r>
      <w:r w:rsidR="004C7765">
        <w:rPr>
          <w:sz w:val="22"/>
          <w:szCs w:val="22"/>
        </w:rPr>
        <w:t>c</w:t>
      </w:r>
      <w:r w:rsidR="000C46BD" w:rsidRPr="00F8529D">
        <w:rPr>
          <w:sz w:val="22"/>
          <w:szCs w:val="22"/>
        </w:rPr>
        <w:t>)</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C76461">
      <w:pPr>
        <w:numPr>
          <w:ilvl w:val="1"/>
          <w:numId w:val="67"/>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562A86">
      <w:pPr>
        <w:pStyle w:val="Akapitzlist"/>
        <w:spacing w:line="259" w:lineRule="auto"/>
        <w:ind w:left="709"/>
        <w:jc w:val="both"/>
        <w:rPr>
          <w:sz w:val="6"/>
          <w:szCs w:val="6"/>
        </w:rPr>
      </w:pPr>
      <w:bookmarkStart w:id="251"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52" w:name="_Hlk147848467"/>
      <w:r w:rsidR="00F244A3" w:rsidRPr="00F8529D">
        <w:rPr>
          <w:sz w:val="22"/>
          <w:szCs w:val="22"/>
        </w:rPr>
        <w:t xml:space="preserve">, </w:t>
      </w:r>
      <w:bookmarkEnd w:id="251"/>
      <w:bookmarkEnd w:id="252"/>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562A86">
      <w:pPr>
        <w:numPr>
          <w:ilvl w:val="0"/>
          <w:numId w:val="67"/>
        </w:numPr>
        <w:spacing w:line="259" w:lineRule="auto"/>
        <w:ind w:left="357" w:hanging="357"/>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C76461">
      <w:pPr>
        <w:pStyle w:val="Akapitzlist"/>
        <w:numPr>
          <w:ilvl w:val="0"/>
          <w:numId w:val="62"/>
        </w:numPr>
        <w:spacing w:line="259" w:lineRule="auto"/>
        <w:jc w:val="both"/>
        <w:rPr>
          <w:sz w:val="22"/>
          <w:szCs w:val="22"/>
        </w:rPr>
      </w:pPr>
      <w:bookmarkStart w:id="253" w:name="_Hlk147848517"/>
      <w:r w:rsidRPr="00A33BF6">
        <w:rPr>
          <w:sz w:val="22"/>
          <w:szCs w:val="22"/>
        </w:rPr>
        <w:t xml:space="preserve">zmiana zasad dokonywania odbiorów świadczonych usług, o której mowa w </w:t>
      </w:r>
      <w:bookmarkStart w:id="254" w:name="_Hlk148344566"/>
      <w:r w:rsidRPr="00A33BF6">
        <w:rPr>
          <w:sz w:val="22"/>
          <w:szCs w:val="22"/>
        </w:rPr>
        <w:t xml:space="preserve">§15 </w:t>
      </w:r>
      <w:bookmarkEnd w:id="254"/>
      <w:r w:rsidRPr="00A33BF6">
        <w:rPr>
          <w:sz w:val="22"/>
          <w:szCs w:val="22"/>
        </w:rPr>
        <w:t>ust. 2 pkt 2) lit. f),</w:t>
      </w:r>
    </w:p>
    <w:bookmarkEnd w:id="253"/>
    <w:p w14:paraId="335E9567" w14:textId="77777777" w:rsidR="006F715D" w:rsidRPr="00A33BF6" w:rsidRDefault="006F715D" w:rsidP="00C76461">
      <w:pPr>
        <w:pStyle w:val="Akapitzlist"/>
        <w:numPr>
          <w:ilvl w:val="0"/>
          <w:numId w:val="62"/>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C76461">
      <w:pPr>
        <w:pStyle w:val="Akapitzlist"/>
        <w:numPr>
          <w:ilvl w:val="0"/>
          <w:numId w:val="62"/>
        </w:numPr>
        <w:spacing w:line="259" w:lineRule="auto"/>
        <w:jc w:val="both"/>
        <w:rPr>
          <w:sz w:val="22"/>
          <w:szCs w:val="22"/>
        </w:rPr>
      </w:pPr>
      <w:r w:rsidRPr="00A33BF6">
        <w:rPr>
          <w:sz w:val="22"/>
          <w:szCs w:val="22"/>
        </w:rPr>
        <w:lastRenderedPageBreak/>
        <w:t>zmiana lub wprowadzenie nowego Podwykonawcy  (§10 ust. 13),</w:t>
      </w:r>
    </w:p>
    <w:p w14:paraId="78A2D83C" w14:textId="77777777" w:rsidR="006F715D" w:rsidRPr="00A33BF6" w:rsidRDefault="006F715D" w:rsidP="00C76461">
      <w:pPr>
        <w:pStyle w:val="Akapitzlist"/>
        <w:numPr>
          <w:ilvl w:val="0"/>
          <w:numId w:val="62"/>
        </w:numPr>
        <w:spacing w:line="259" w:lineRule="auto"/>
        <w:jc w:val="both"/>
        <w:rPr>
          <w:sz w:val="22"/>
          <w:szCs w:val="22"/>
        </w:rPr>
      </w:pPr>
      <w:r w:rsidRPr="00A33BF6">
        <w:rPr>
          <w:sz w:val="22"/>
          <w:szCs w:val="22"/>
        </w:rPr>
        <w:t>zmiana osób odpowiedzialnych za nadzór (§11 ust. 3),</w:t>
      </w:r>
    </w:p>
    <w:p w14:paraId="4F67EBDE" w14:textId="6F604618" w:rsidR="006F715D" w:rsidRPr="004C7765" w:rsidRDefault="006F715D" w:rsidP="004C7765">
      <w:pPr>
        <w:pStyle w:val="Akapitzlist"/>
        <w:numPr>
          <w:ilvl w:val="0"/>
          <w:numId w:val="62"/>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5B0875C4" w14:textId="77777777" w:rsidR="000C23F8" w:rsidRPr="00622C63" w:rsidRDefault="000C23F8" w:rsidP="000C23F8">
      <w:pPr>
        <w:spacing w:line="259" w:lineRule="auto"/>
        <w:ind w:left="360"/>
        <w:jc w:val="both"/>
        <w:rPr>
          <w:sz w:val="8"/>
          <w:szCs w:val="8"/>
        </w:rPr>
      </w:pPr>
    </w:p>
    <w:p w14:paraId="2D5E2720" w14:textId="5B6E001A" w:rsidR="00F536DE" w:rsidRPr="004F3468" w:rsidRDefault="000C23F8" w:rsidP="004C7765">
      <w:pPr>
        <w:spacing w:line="259" w:lineRule="auto"/>
        <w:ind w:left="360"/>
        <w:jc w:val="both"/>
        <w:rPr>
          <w:b/>
          <w:bCs/>
          <w:i/>
          <w:iCs/>
          <w:color w:val="0070C0"/>
          <w:sz w:val="22"/>
          <w:szCs w:val="22"/>
        </w:rPr>
      </w:pPr>
      <w:r w:rsidRPr="00690D8C">
        <w:rPr>
          <w:i/>
          <w:iCs/>
          <w:color w:val="2F5496" w:themeColor="accent1" w:themeShade="BF"/>
          <w:sz w:val="22"/>
          <w:szCs w:val="22"/>
        </w:rPr>
        <w:t>[</w:t>
      </w:r>
      <w:bookmarkEnd w:id="248"/>
      <w:bookmarkEnd w:id="250"/>
    </w:p>
    <w:p w14:paraId="7AE91C94" w14:textId="5BFA5133" w:rsidR="004C7765" w:rsidRDefault="004F3468" w:rsidP="004C7765">
      <w:pPr>
        <w:pStyle w:val="Nagwek2"/>
      </w:pPr>
      <w:bookmarkStart w:id="255" w:name="_Toc148612313"/>
      <w:r w:rsidRPr="004F3468">
        <w:t xml:space="preserve">§ 16. </w:t>
      </w:r>
      <w:r w:rsidR="00F536DE" w:rsidRPr="00B71040">
        <w:t>Waloryzacja</w:t>
      </w:r>
      <w:bookmarkEnd w:id="255"/>
      <w:r w:rsidR="00B24F0B">
        <w:t xml:space="preserve"> </w:t>
      </w:r>
      <w:r w:rsidR="004C7765">
        <w:t>– nie dotyczy</w:t>
      </w:r>
      <w:bookmarkStart w:id="256" w:name="_Toc64016213"/>
      <w:bookmarkStart w:id="257" w:name="_Toc106095875"/>
      <w:bookmarkStart w:id="258" w:name="_Toc106096315"/>
      <w:bookmarkStart w:id="259" w:name="_Toc106096419"/>
      <w:bookmarkStart w:id="260" w:name="_Toc148612314"/>
      <w:bookmarkStart w:id="261" w:name="_Hlk67826426"/>
      <w:bookmarkEnd w:id="249"/>
    </w:p>
    <w:p w14:paraId="32DF3309" w14:textId="0D185E5F" w:rsidR="000C23F8" w:rsidRPr="00500E2A" w:rsidRDefault="000C23F8" w:rsidP="000C23F8">
      <w:pPr>
        <w:pStyle w:val="Nagwek2"/>
      </w:pPr>
      <w:r w:rsidRPr="00500E2A">
        <w:t>§</w:t>
      </w:r>
      <w:r>
        <w:t xml:space="preserve"> </w:t>
      </w:r>
      <w:r w:rsidRPr="00500E2A">
        <w:t>1</w:t>
      </w:r>
      <w:r w:rsidR="00B71040">
        <w:t>7</w:t>
      </w:r>
      <w:r w:rsidRPr="00500E2A">
        <w:t>. Ochrona danych osobowych</w:t>
      </w:r>
      <w:bookmarkEnd w:id="256"/>
      <w:bookmarkEnd w:id="257"/>
      <w:bookmarkEnd w:id="258"/>
      <w:bookmarkEnd w:id="259"/>
      <w:bookmarkEnd w:id="260"/>
      <w:r w:rsidRPr="00500E2A">
        <w:t xml:space="preserve"> </w:t>
      </w:r>
    </w:p>
    <w:p w14:paraId="37B5AD72" w14:textId="77777777" w:rsidR="000C23F8" w:rsidRDefault="000C23F8" w:rsidP="000C23F8">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Załączniku nr 3 do Umowy.</w:t>
      </w:r>
      <w:bookmarkEnd w:id="261"/>
    </w:p>
    <w:p w14:paraId="4FCBCBB3" w14:textId="77777777" w:rsidR="000C23F8" w:rsidRPr="00500E2A" w:rsidRDefault="000C23F8" w:rsidP="000C23F8">
      <w:pPr>
        <w:pStyle w:val="Akapitzlist"/>
        <w:ind w:left="284"/>
        <w:jc w:val="both"/>
        <w:rPr>
          <w:b/>
          <w:bCs/>
          <w:sz w:val="22"/>
          <w:szCs w:val="22"/>
        </w:rPr>
      </w:pPr>
    </w:p>
    <w:p w14:paraId="58527156" w14:textId="11C869A2" w:rsidR="000C23F8" w:rsidRPr="00E66F78" w:rsidRDefault="000C23F8" w:rsidP="000C23F8">
      <w:pPr>
        <w:pStyle w:val="Nagwek2"/>
      </w:pPr>
      <w:bookmarkStart w:id="262" w:name="_Toc64016214"/>
      <w:bookmarkStart w:id="263" w:name="_Toc106095876"/>
      <w:bookmarkStart w:id="264" w:name="_Toc106096316"/>
      <w:bookmarkStart w:id="265" w:name="_Toc106096420"/>
      <w:bookmarkStart w:id="266" w:name="_Toc148612315"/>
      <w:r w:rsidRPr="00500E2A">
        <w:t>§</w:t>
      </w:r>
      <w:r>
        <w:t xml:space="preserve"> </w:t>
      </w:r>
      <w:r w:rsidRPr="00500E2A">
        <w:t>1</w:t>
      </w:r>
      <w:r w:rsidR="00B71040">
        <w:t>8</w:t>
      </w:r>
      <w:r w:rsidRPr="00500E2A">
        <w:t xml:space="preserve">. Ochrona tajemnic </w:t>
      </w:r>
      <w:r w:rsidRPr="00E66F78">
        <w:t>przedsiębiorcy, zachowanie poufności</w:t>
      </w:r>
      <w:bookmarkEnd w:id="262"/>
      <w:bookmarkEnd w:id="263"/>
      <w:bookmarkEnd w:id="264"/>
      <w:bookmarkEnd w:id="265"/>
      <w:bookmarkEnd w:id="266"/>
      <w:r w:rsidRPr="00E66F78">
        <w:t xml:space="preserve"> </w:t>
      </w:r>
    </w:p>
    <w:p w14:paraId="6DD2CBE1" w14:textId="77777777" w:rsidR="000C23F8" w:rsidRPr="00E66F78" w:rsidRDefault="000C23F8" w:rsidP="00C76461">
      <w:pPr>
        <w:numPr>
          <w:ilvl w:val="0"/>
          <w:numId w:val="50"/>
        </w:numPr>
        <w:spacing w:line="259" w:lineRule="auto"/>
        <w:ind w:hanging="357"/>
        <w:jc w:val="both"/>
        <w:rPr>
          <w:sz w:val="22"/>
          <w:szCs w:val="22"/>
        </w:rPr>
      </w:pPr>
      <w:bookmarkStart w:id="267"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C76461">
      <w:pPr>
        <w:numPr>
          <w:ilvl w:val="0"/>
          <w:numId w:val="50"/>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C76461">
      <w:pPr>
        <w:numPr>
          <w:ilvl w:val="0"/>
          <w:numId w:val="50"/>
        </w:numPr>
        <w:spacing w:line="259" w:lineRule="auto"/>
        <w:ind w:hanging="357"/>
        <w:jc w:val="both"/>
        <w:rPr>
          <w:sz w:val="22"/>
          <w:szCs w:val="22"/>
        </w:rPr>
      </w:pPr>
      <w:r w:rsidRPr="00E66F78">
        <w:rPr>
          <w:sz w:val="22"/>
          <w:szCs w:val="22"/>
        </w:rPr>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C76461">
      <w:pPr>
        <w:numPr>
          <w:ilvl w:val="0"/>
          <w:numId w:val="50"/>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C76461">
      <w:pPr>
        <w:numPr>
          <w:ilvl w:val="1"/>
          <w:numId w:val="50"/>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C76461">
      <w:pPr>
        <w:numPr>
          <w:ilvl w:val="1"/>
          <w:numId w:val="50"/>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C76461">
      <w:pPr>
        <w:numPr>
          <w:ilvl w:val="1"/>
          <w:numId w:val="50"/>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C76461">
      <w:pPr>
        <w:numPr>
          <w:ilvl w:val="0"/>
          <w:numId w:val="50"/>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C76461">
      <w:pPr>
        <w:numPr>
          <w:ilvl w:val="1"/>
          <w:numId w:val="50"/>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C76461">
      <w:pPr>
        <w:numPr>
          <w:ilvl w:val="1"/>
          <w:numId w:val="50"/>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C76461">
      <w:pPr>
        <w:numPr>
          <w:ilvl w:val="1"/>
          <w:numId w:val="50"/>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C76461">
      <w:pPr>
        <w:numPr>
          <w:ilvl w:val="0"/>
          <w:numId w:val="50"/>
        </w:numPr>
        <w:spacing w:line="259" w:lineRule="auto"/>
        <w:ind w:left="363" w:hanging="357"/>
        <w:jc w:val="both"/>
        <w:rPr>
          <w:sz w:val="22"/>
          <w:szCs w:val="22"/>
        </w:rPr>
      </w:pPr>
      <w:r w:rsidRPr="00E66F78">
        <w:rPr>
          <w:sz w:val="22"/>
          <w:szCs w:val="22"/>
        </w:rPr>
        <w:lastRenderedPageBreak/>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C76461">
      <w:pPr>
        <w:numPr>
          <w:ilvl w:val="0"/>
          <w:numId w:val="50"/>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C76461">
      <w:pPr>
        <w:numPr>
          <w:ilvl w:val="0"/>
          <w:numId w:val="50"/>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C76461">
      <w:pPr>
        <w:numPr>
          <w:ilvl w:val="0"/>
          <w:numId w:val="50"/>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01153DC3" w14:textId="0D87DF28" w:rsidR="00133433" w:rsidRPr="00F8529D" w:rsidRDefault="00133433" w:rsidP="00C76461">
      <w:pPr>
        <w:numPr>
          <w:ilvl w:val="0"/>
          <w:numId w:val="50"/>
        </w:numPr>
        <w:spacing w:line="259" w:lineRule="auto"/>
        <w:ind w:left="363" w:hanging="357"/>
        <w:jc w:val="both"/>
        <w:rPr>
          <w:sz w:val="22"/>
          <w:szCs w:val="22"/>
        </w:rPr>
      </w:pPr>
      <w:bookmarkStart w:id="268"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p>
    <w:bookmarkEnd w:id="268"/>
    <w:p w14:paraId="76211AE9" w14:textId="77777777" w:rsidR="000C23F8" w:rsidRPr="00F8529D" w:rsidRDefault="000C23F8" w:rsidP="000C23F8">
      <w:pPr>
        <w:spacing w:line="259" w:lineRule="auto"/>
        <w:ind w:left="363"/>
        <w:jc w:val="both"/>
        <w:rPr>
          <w:sz w:val="22"/>
          <w:szCs w:val="22"/>
        </w:rPr>
      </w:pPr>
    </w:p>
    <w:p w14:paraId="6F12508E" w14:textId="3935B7A9" w:rsidR="000C23F8" w:rsidRPr="00F8529D" w:rsidRDefault="000C23F8" w:rsidP="00AD7A6E">
      <w:pPr>
        <w:pStyle w:val="Nagwek2"/>
      </w:pPr>
      <w:bookmarkStart w:id="269" w:name="_Toc64016215"/>
      <w:bookmarkStart w:id="270" w:name="_Toc106095877"/>
      <w:bookmarkStart w:id="271" w:name="_Toc106096317"/>
      <w:bookmarkStart w:id="272" w:name="_Toc106096421"/>
      <w:bookmarkStart w:id="273" w:name="_Toc148612316"/>
      <w:bookmarkEnd w:id="267"/>
      <w:r w:rsidRPr="00F8529D">
        <w:t>§ 1</w:t>
      </w:r>
      <w:r w:rsidR="00B71040" w:rsidRPr="00F8529D">
        <w:t>9</w:t>
      </w:r>
      <w:r w:rsidRPr="00F8529D">
        <w:t>. Zasady etyki</w:t>
      </w:r>
      <w:bookmarkEnd w:id="269"/>
      <w:bookmarkEnd w:id="270"/>
      <w:bookmarkEnd w:id="271"/>
      <w:bookmarkEnd w:id="272"/>
      <w:bookmarkEnd w:id="273"/>
    </w:p>
    <w:p w14:paraId="2CA957CA" w14:textId="77777777" w:rsidR="000C23F8" w:rsidRPr="00F8529D" w:rsidRDefault="000C23F8" w:rsidP="00C76461">
      <w:pPr>
        <w:numPr>
          <w:ilvl w:val="0"/>
          <w:numId w:val="51"/>
        </w:numPr>
        <w:spacing w:line="259" w:lineRule="auto"/>
        <w:ind w:hanging="357"/>
        <w:jc w:val="both"/>
        <w:rPr>
          <w:sz w:val="22"/>
          <w:szCs w:val="22"/>
        </w:rPr>
      </w:pPr>
      <w:bookmarkStart w:id="274"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działających w ich imieniu lub na ich rzecz i odnosi się w szczególności do zachowań, które mogą prowadzić do:</w:t>
      </w:r>
    </w:p>
    <w:p w14:paraId="7799B220" w14:textId="2D0A000C" w:rsidR="000C23F8" w:rsidRPr="00F8529D" w:rsidRDefault="000C23F8" w:rsidP="00C76461">
      <w:pPr>
        <w:numPr>
          <w:ilvl w:val="1"/>
          <w:numId w:val="51"/>
        </w:numPr>
        <w:spacing w:line="259" w:lineRule="auto"/>
        <w:ind w:hanging="357"/>
        <w:jc w:val="both"/>
        <w:rPr>
          <w:sz w:val="22"/>
          <w:szCs w:val="22"/>
        </w:rPr>
      </w:pPr>
      <w:bookmarkStart w:id="275" w:name="_Hlk156480572"/>
      <w:r w:rsidRPr="00F8529D">
        <w:rPr>
          <w:sz w:val="22"/>
          <w:szCs w:val="22"/>
        </w:rPr>
        <w:t xml:space="preserve">popełnienia przestępstw określonych w art. 16 ustawy z dnia 28 października 2002 r. </w:t>
      </w:r>
      <w:bookmarkStart w:id="276" w:name="_Hlk144468375"/>
      <w:r w:rsidRPr="00F8529D">
        <w:rPr>
          <w:sz w:val="22"/>
          <w:szCs w:val="22"/>
        </w:rPr>
        <w:t>o odpowiedzialności podmiotów zbiorowych za czyny zabronione pod groźbą kary</w:t>
      </w:r>
      <w:bookmarkEnd w:id="276"/>
      <w:r w:rsidR="00744F79" w:rsidRPr="00F8529D">
        <w:rPr>
          <w:sz w:val="22"/>
          <w:szCs w:val="22"/>
        </w:rPr>
        <w:t>.</w:t>
      </w:r>
    </w:p>
    <w:p w14:paraId="5E537C58" w14:textId="73B0A320" w:rsidR="000C23F8" w:rsidRPr="00F8529D" w:rsidRDefault="000C23F8" w:rsidP="00C76461">
      <w:pPr>
        <w:numPr>
          <w:ilvl w:val="1"/>
          <w:numId w:val="51"/>
        </w:numPr>
        <w:spacing w:line="259" w:lineRule="auto"/>
        <w:ind w:hanging="357"/>
        <w:jc w:val="both"/>
        <w:rPr>
          <w:sz w:val="22"/>
          <w:szCs w:val="22"/>
        </w:rPr>
      </w:pPr>
      <w:r w:rsidRPr="00F8529D">
        <w:rPr>
          <w:sz w:val="22"/>
          <w:szCs w:val="22"/>
        </w:rPr>
        <w:t xml:space="preserve">popełnienia czynów wskazanych w ustawie z dnia 16 kwietnia 1993 roku </w:t>
      </w:r>
      <w:bookmarkStart w:id="277" w:name="_Hlk144468401"/>
      <w:r w:rsidRPr="00F8529D">
        <w:rPr>
          <w:sz w:val="22"/>
          <w:szCs w:val="22"/>
        </w:rPr>
        <w:t>o zwalczaniu nieuczciwej konkurencji</w:t>
      </w:r>
      <w:bookmarkStart w:id="278" w:name="_Hlk148611757"/>
      <w:bookmarkEnd w:id="277"/>
      <w:r w:rsidRPr="00F8529D">
        <w:rPr>
          <w:sz w:val="22"/>
          <w:szCs w:val="22"/>
        </w:rPr>
        <w:t>.</w:t>
      </w:r>
      <w:bookmarkEnd w:id="278"/>
    </w:p>
    <w:bookmarkEnd w:id="275"/>
    <w:p w14:paraId="43D62C96" w14:textId="77777777" w:rsidR="000C23F8" w:rsidRDefault="000C23F8" w:rsidP="00C76461">
      <w:pPr>
        <w:numPr>
          <w:ilvl w:val="0"/>
          <w:numId w:val="51"/>
        </w:numPr>
        <w:spacing w:line="259" w:lineRule="auto"/>
        <w:ind w:hanging="357"/>
        <w:jc w:val="both"/>
        <w:rPr>
          <w:sz w:val="22"/>
          <w:szCs w:val="22"/>
        </w:rPr>
      </w:pPr>
      <w:r w:rsidRPr="00F8529D">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2C35BD89" w14:textId="7BF6D26D" w:rsidR="00AB2101" w:rsidRPr="004C7765" w:rsidRDefault="00AB2101" w:rsidP="00C76461">
      <w:pPr>
        <w:numPr>
          <w:ilvl w:val="0"/>
          <w:numId w:val="51"/>
        </w:numPr>
        <w:spacing w:line="259" w:lineRule="auto"/>
        <w:jc w:val="both"/>
        <w:rPr>
          <w:sz w:val="22"/>
          <w:szCs w:val="22"/>
        </w:rPr>
      </w:pPr>
      <w:bookmarkStart w:id="279" w:name="_Hlk167104771"/>
      <w:r w:rsidRPr="004C7765">
        <w:rPr>
          <w:sz w:val="22"/>
          <w:szCs w:val="22"/>
        </w:rPr>
        <w:t>Strony oświadczają</w:t>
      </w:r>
      <w:r w:rsidR="00C02E70" w:rsidRPr="004C7765">
        <w:rPr>
          <w:sz w:val="22"/>
          <w:szCs w:val="22"/>
        </w:rPr>
        <w:t>,</w:t>
      </w:r>
      <w:r w:rsidRPr="004C7765">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32" w:history="1">
        <w:r w:rsidRPr="004C7765">
          <w:rPr>
            <w:rStyle w:val="Hipercze"/>
            <w:sz w:val="22"/>
            <w:szCs w:val="22"/>
          </w:rPr>
          <w:t>https://www.pgg.pl/strefa-korporacyjna/firma/inne/polityka-antykorupcyjna</w:t>
        </w:r>
      </w:hyperlink>
      <w:r w:rsidRPr="004C7765">
        <w:rPr>
          <w:sz w:val="22"/>
          <w:szCs w:val="22"/>
        </w:rPr>
        <w:t xml:space="preserve">  </w:t>
      </w:r>
    </w:p>
    <w:p w14:paraId="24B5000C" w14:textId="46F39815" w:rsidR="00AB2101" w:rsidRPr="004C7765" w:rsidRDefault="00AB2101" w:rsidP="00C76461">
      <w:pPr>
        <w:numPr>
          <w:ilvl w:val="0"/>
          <w:numId w:val="51"/>
        </w:numPr>
        <w:spacing w:line="259" w:lineRule="auto"/>
        <w:jc w:val="both"/>
        <w:rPr>
          <w:sz w:val="22"/>
          <w:szCs w:val="22"/>
        </w:rPr>
      </w:pPr>
      <w:r w:rsidRPr="004C7765">
        <w:rPr>
          <w:sz w:val="22"/>
          <w:szCs w:val="22"/>
        </w:rPr>
        <w:t>Wykonawca oświadcza</w:t>
      </w:r>
      <w:r w:rsidR="00C02E70" w:rsidRPr="004C7765">
        <w:rPr>
          <w:sz w:val="22"/>
          <w:szCs w:val="22"/>
        </w:rPr>
        <w:t>,</w:t>
      </w:r>
      <w:r w:rsidRPr="004C7765">
        <w:rPr>
          <w:sz w:val="22"/>
          <w:szCs w:val="22"/>
        </w:rPr>
        <w:t xml:space="preserve"> że dołoży należytej staranności, aby pracownicy, współpracownicy, podwykonawcy lub osoby, przy pomocy których będzie realizował zamówienie zapoznali się </w:t>
      </w:r>
      <w:r w:rsidRPr="004C7765">
        <w:rPr>
          <w:sz w:val="22"/>
          <w:szCs w:val="22"/>
        </w:rPr>
        <w:br/>
        <w:t>i stosowali wyżej opisane zasady.</w:t>
      </w:r>
    </w:p>
    <w:p w14:paraId="4ECF8694" w14:textId="30F4EEEE" w:rsidR="00AB2101" w:rsidRPr="004C7765" w:rsidRDefault="00AB2101" w:rsidP="00C76461">
      <w:pPr>
        <w:numPr>
          <w:ilvl w:val="0"/>
          <w:numId w:val="51"/>
        </w:numPr>
        <w:spacing w:line="259" w:lineRule="auto"/>
        <w:jc w:val="both"/>
        <w:rPr>
          <w:sz w:val="22"/>
          <w:szCs w:val="22"/>
        </w:rPr>
      </w:pPr>
      <w:r w:rsidRPr="004C7765">
        <w:rPr>
          <w:sz w:val="22"/>
          <w:szCs w:val="22"/>
        </w:rPr>
        <w:t xml:space="preserve">Naruszenie wyżej opisanych zasad  jest traktowane jak rażące naruszenie postanowień Umowy. </w:t>
      </w:r>
    </w:p>
    <w:p w14:paraId="0A6ABAC7" w14:textId="02A90C6E" w:rsidR="00AB2101" w:rsidRPr="004C7765" w:rsidRDefault="00AB2101" w:rsidP="00C76461">
      <w:pPr>
        <w:numPr>
          <w:ilvl w:val="0"/>
          <w:numId w:val="51"/>
        </w:numPr>
        <w:spacing w:line="259" w:lineRule="auto"/>
        <w:jc w:val="both"/>
        <w:rPr>
          <w:sz w:val="22"/>
          <w:szCs w:val="22"/>
        </w:rPr>
      </w:pPr>
      <w:r w:rsidRPr="004C7765">
        <w:rPr>
          <w:sz w:val="22"/>
          <w:szCs w:val="22"/>
        </w:rPr>
        <w:t xml:space="preserve">Naruszenie wyżej opisanych zasad może spowodować rozwiązanie Umowy bez zachowania okresu wypowiedzenia, Wykonawcy nie będą przysługiwać żadne roszczenia z tego tytułu. </w:t>
      </w:r>
    </w:p>
    <w:p w14:paraId="28E6757B" w14:textId="1FB8B6DA" w:rsidR="00AB2101" w:rsidRPr="004C7765" w:rsidRDefault="00AB2101" w:rsidP="00C76461">
      <w:pPr>
        <w:numPr>
          <w:ilvl w:val="0"/>
          <w:numId w:val="51"/>
        </w:numPr>
        <w:spacing w:line="259" w:lineRule="auto"/>
        <w:jc w:val="both"/>
        <w:rPr>
          <w:sz w:val="22"/>
          <w:szCs w:val="22"/>
        </w:rPr>
      </w:pPr>
      <w:r w:rsidRPr="004C7765">
        <w:rPr>
          <w:sz w:val="22"/>
          <w:szCs w:val="22"/>
        </w:rPr>
        <w:t xml:space="preserve">Strony zobowiązują się do informowania się wzajemnie o każdym przypadku naruszenia zasad opisanych w niniejszym paragrafie Umowy. </w:t>
      </w:r>
      <w:bookmarkEnd w:id="279"/>
    </w:p>
    <w:p w14:paraId="0A79508F" w14:textId="77777777" w:rsidR="000C23F8" w:rsidRPr="00F8529D" w:rsidRDefault="000C23F8" w:rsidP="000C23F8">
      <w:pPr>
        <w:spacing w:line="259" w:lineRule="auto"/>
        <w:ind w:left="360"/>
        <w:jc w:val="both"/>
        <w:rPr>
          <w:sz w:val="22"/>
          <w:szCs w:val="22"/>
        </w:rPr>
      </w:pPr>
    </w:p>
    <w:p w14:paraId="6B143E29" w14:textId="2A19AAB0" w:rsidR="000C23F8" w:rsidRPr="00F8529D" w:rsidRDefault="000C23F8" w:rsidP="00AD7A6E">
      <w:pPr>
        <w:pStyle w:val="Nagwek2"/>
      </w:pPr>
      <w:bookmarkStart w:id="280" w:name="_Toc106095878"/>
      <w:bookmarkStart w:id="281" w:name="_Toc106096318"/>
      <w:bookmarkStart w:id="282" w:name="_Toc106096422"/>
      <w:bookmarkStart w:id="283" w:name="_Toc148612317"/>
      <w:bookmarkStart w:id="284" w:name="_Hlk105675117"/>
      <w:bookmarkStart w:id="285" w:name="_Hlk67826575"/>
      <w:bookmarkStart w:id="286" w:name="_Toc64016216"/>
      <w:bookmarkEnd w:id="274"/>
      <w:r w:rsidRPr="00F8529D">
        <w:t xml:space="preserve">§ </w:t>
      </w:r>
      <w:r w:rsidR="00B71040" w:rsidRPr="00F8529D">
        <w:t>20</w:t>
      </w:r>
      <w:r w:rsidRPr="00F8529D">
        <w:t>. Nadzór wynikający z zarządzania środowiskowego</w:t>
      </w:r>
      <w:bookmarkEnd w:id="280"/>
      <w:bookmarkEnd w:id="281"/>
      <w:bookmarkEnd w:id="282"/>
      <w:bookmarkEnd w:id="283"/>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lastRenderedPageBreak/>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3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3DB39D34" w14:textId="734B5A27" w:rsidR="000C23F8" w:rsidRDefault="000C23F8" w:rsidP="004C7765">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p>
    <w:bookmarkEnd w:id="284"/>
    <w:p w14:paraId="2EA29F69" w14:textId="77777777" w:rsidR="000C23F8" w:rsidRPr="00657714" w:rsidRDefault="000C23F8" w:rsidP="000C23F8">
      <w:pPr>
        <w:ind w:left="426" w:hanging="426"/>
        <w:jc w:val="both"/>
        <w:rPr>
          <w:i/>
          <w:iCs/>
          <w:color w:val="FF0000"/>
          <w:sz w:val="22"/>
          <w:szCs w:val="22"/>
        </w:rPr>
      </w:pPr>
    </w:p>
    <w:p w14:paraId="2FCA4D4C" w14:textId="1DEE1C7B" w:rsidR="000C23F8" w:rsidRPr="00E66F78" w:rsidRDefault="000C23F8" w:rsidP="00AD7A6E">
      <w:pPr>
        <w:pStyle w:val="Nagwek2"/>
      </w:pPr>
      <w:bookmarkStart w:id="287" w:name="_Toc106095879"/>
      <w:bookmarkStart w:id="288" w:name="_Toc106096319"/>
      <w:bookmarkStart w:id="289" w:name="_Toc106096423"/>
      <w:bookmarkStart w:id="290" w:name="_Toc148612318"/>
      <w:bookmarkStart w:id="291" w:name="_Hlk67826617"/>
      <w:bookmarkEnd w:id="285"/>
      <w:r w:rsidRPr="00B62661">
        <w:t xml:space="preserve">§ </w:t>
      </w:r>
      <w:r>
        <w:t>2</w:t>
      </w:r>
      <w:r w:rsidR="00B71040">
        <w:t>1</w:t>
      </w:r>
      <w:r w:rsidRPr="00B62661">
        <w:t xml:space="preserve">. </w:t>
      </w:r>
      <w:r w:rsidRPr="00E66F78">
        <w:t>Siła wyższa</w:t>
      </w:r>
      <w:bookmarkEnd w:id="286"/>
      <w:bookmarkEnd w:id="287"/>
      <w:bookmarkEnd w:id="288"/>
      <w:bookmarkEnd w:id="289"/>
      <w:bookmarkEnd w:id="290"/>
    </w:p>
    <w:p w14:paraId="7F042164" w14:textId="77777777" w:rsidR="000C23F8" w:rsidRPr="00E66F78" w:rsidRDefault="000C23F8" w:rsidP="00C76461">
      <w:pPr>
        <w:numPr>
          <w:ilvl w:val="0"/>
          <w:numId w:val="52"/>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C76461">
      <w:pPr>
        <w:numPr>
          <w:ilvl w:val="0"/>
          <w:numId w:val="52"/>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C76461">
      <w:pPr>
        <w:numPr>
          <w:ilvl w:val="1"/>
          <w:numId w:val="52"/>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C76461">
      <w:pPr>
        <w:numPr>
          <w:ilvl w:val="1"/>
          <w:numId w:val="52"/>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C76461">
      <w:pPr>
        <w:numPr>
          <w:ilvl w:val="1"/>
          <w:numId w:val="52"/>
        </w:numPr>
        <w:jc w:val="both"/>
        <w:rPr>
          <w:sz w:val="22"/>
          <w:szCs w:val="22"/>
        </w:rPr>
      </w:pPr>
      <w:r w:rsidRPr="00F8529D">
        <w:rPr>
          <w:sz w:val="22"/>
          <w:szCs w:val="22"/>
        </w:rPr>
        <w:t>poważne zakłócenia w funkcjonowaniu transportu.</w:t>
      </w:r>
    </w:p>
    <w:p w14:paraId="4C75B0F6" w14:textId="1508BDBA" w:rsidR="000C23F8" w:rsidRPr="00F8529D" w:rsidRDefault="000C23F8" w:rsidP="00C76461">
      <w:pPr>
        <w:numPr>
          <w:ilvl w:val="0"/>
          <w:numId w:val="52"/>
        </w:numPr>
        <w:ind w:left="357" w:hanging="357"/>
        <w:jc w:val="both"/>
        <w:rPr>
          <w:sz w:val="22"/>
          <w:szCs w:val="22"/>
        </w:rPr>
      </w:pPr>
      <w:bookmarkStart w:id="292"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92"/>
    <w:p w14:paraId="5A12B597" w14:textId="77777777" w:rsidR="000C23F8" w:rsidRPr="00F8529D" w:rsidRDefault="000C23F8" w:rsidP="00C76461">
      <w:pPr>
        <w:numPr>
          <w:ilvl w:val="0"/>
          <w:numId w:val="52"/>
        </w:numPr>
        <w:ind w:left="357" w:hanging="357"/>
        <w:jc w:val="both"/>
        <w:rPr>
          <w:sz w:val="22"/>
          <w:szCs w:val="22"/>
        </w:rPr>
      </w:pPr>
      <w:r w:rsidRPr="00F8529D">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DE23AF" w:rsidRDefault="000C23F8" w:rsidP="00AD7A6E">
      <w:pPr>
        <w:pStyle w:val="Nagwek2"/>
      </w:pPr>
      <w:bookmarkStart w:id="293" w:name="_Toc64016217"/>
      <w:bookmarkStart w:id="294" w:name="_Toc106095880"/>
      <w:bookmarkStart w:id="295" w:name="_Toc106096320"/>
      <w:bookmarkStart w:id="296" w:name="_Toc106096424"/>
      <w:bookmarkStart w:id="297" w:name="_Toc148612319"/>
      <w:r w:rsidRPr="00DE23AF">
        <w:t>§ 2</w:t>
      </w:r>
      <w:r w:rsidR="00B71040" w:rsidRPr="00DE23AF">
        <w:t>2</w:t>
      </w:r>
      <w:r w:rsidRPr="00DE23AF">
        <w:t>. Postanowienia końcowe</w:t>
      </w:r>
      <w:bookmarkEnd w:id="293"/>
      <w:bookmarkEnd w:id="294"/>
      <w:bookmarkEnd w:id="295"/>
      <w:bookmarkEnd w:id="296"/>
      <w:bookmarkEnd w:id="297"/>
    </w:p>
    <w:p w14:paraId="372E732F" w14:textId="14C9515F" w:rsidR="005812ED" w:rsidRPr="00DE23AF" w:rsidRDefault="005812ED" w:rsidP="00C76461">
      <w:pPr>
        <w:numPr>
          <w:ilvl w:val="0"/>
          <w:numId w:val="53"/>
        </w:numPr>
        <w:spacing w:line="259" w:lineRule="auto"/>
        <w:jc w:val="both"/>
        <w:rPr>
          <w:sz w:val="22"/>
          <w:szCs w:val="22"/>
        </w:rPr>
      </w:pPr>
      <w:r w:rsidRPr="00DE23AF">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DE23AF" w:rsidRDefault="005812ED" w:rsidP="00C76461">
      <w:pPr>
        <w:numPr>
          <w:ilvl w:val="0"/>
          <w:numId w:val="53"/>
        </w:numPr>
        <w:spacing w:line="259" w:lineRule="auto"/>
        <w:jc w:val="both"/>
        <w:rPr>
          <w:sz w:val="22"/>
          <w:szCs w:val="22"/>
        </w:rPr>
      </w:pPr>
      <w:r w:rsidRPr="00DE23AF">
        <w:rPr>
          <w:sz w:val="22"/>
          <w:szCs w:val="22"/>
        </w:rPr>
        <w:t>Wszelkie spory powstałe pomiędzy Stronami na tle wykładni lub realizacji Umowy rozstrzygane będą przez sąd powszechny właściwy dla siedziby Zamawiającego.</w:t>
      </w:r>
    </w:p>
    <w:p w14:paraId="5B23DB2E" w14:textId="5FC3C57A" w:rsidR="000C23F8" w:rsidRPr="00DE23AF" w:rsidRDefault="000C23F8" w:rsidP="00C76461">
      <w:pPr>
        <w:numPr>
          <w:ilvl w:val="0"/>
          <w:numId w:val="53"/>
        </w:numPr>
        <w:spacing w:line="259" w:lineRule="auto"/>
        <w:jc w:val="both"/>
        <w:rPr>
          <w:sz w:val="22"/>
          <w:szCs w:val="22"/>
        </w:rPr>
      </w:pPr>
      <w:r w:rsidRPr="00DE23AF">
        <w:rPr>
          <w:sz w:val="22"/>
          <w:szCs w:val="22"/>
        </w:rPr>
        <w:t xml:space="preserve">Wszelkie zmiany i uzupełnienia Umowy wymagają dla swej ważności formy pisemnej w postaci aneksu do Umowy. </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98" w:name="_Toc83291694"/>
      <w:bookmarkStart w:id="299" w:name="_Toc106095881"/>
      <w:bookmarkStart w:id="300" w:name="_Toc106096321"/>
      <w:bookmarkStart w:id="301" w:name="_Toc106096425"/>
      <w:bookmarkStart w:id="302" w:name="_Toc148612320"/>
      <w:bookmarkEnd w:id="291"/>
      <w:r w:rsidRPr="00AD7A6E">
        <w:rPr>
          <w:sz w:val="22"/>
          <w:szCs w:val="22"/>
        </w:rPr>
        <w:t>Załączniki do Umowy</w:t>
      </w:r>
      <w:bookmarkEnd w:id="298"/>
      <w:bookmarkEnd w:id="299"/>
      <w:bookmarkEnd w:id="300"/>
      <w:bookmarkEnd w:id="301"/>
      <w:bookmarkEnd w:id="302"/>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7F613CD3" w14:textId="680C6A2D" w:rsidR="00DE23AF" w:rsidRPr="00A33F9B" w:rsidRDefault="000C23F8" w:rsidP="00DE23AF">
      <w:pPr>
        <w:tabs>
          <w:tab w:val="left" w:pos="1985"/>
        </w:tabs>
        <w:ind w:left="1985" w:hanging="1985"/>
        <w:jc w:val="both"/>
        <w:rPr>
          <w:rFonts w:eastAsiaTheme="majorEastAsia"/>
          <w:sz w:val="22"/>
          <w:szCs w:val="22"/>
        </w:rPr>
      </w:pPr>
      <w:r>
        <w:rPr>
          <w:rFonts w:eastAsiaTheme="majorEastAsia"/>
          <w:sz w:val="22"/>
          <w:szCs w:val="22"/>
        </w:rPr>
        <w:t xml:space="preserve">Załącznik nr 1.1. </w:t>
      </w:r>
      <w:r w:rsidRPr="00A33F9B">
        <w:rPr>
          <w:rFonts w:eastAsiaTheme="majorEastAsia"/>
          <w:sz w:val="22"/>
          <w:szCs w:val="22"/>
        </w:rPr>
        <w:t xml:space="preserve">–   </w:t>
      </w:r>
      <w:bookmarkStart w:id="303" w:name="_Hlk189645587"/>
      <w:r w:rsidR="00DE23AF" w:rsidRPr="00A33F9B">
        <w:rPr>
          <w:rFonts w:eastAsiaTheme="majorEastAsia"/>
          <w:sz w:val="22"/>
          <w:szCs w:val="22"/>
        </w:rPr>
        <w:t>Wzór Protokołu kompletności dostawy,</w:t>
      </w:r>
    </w:p>
    <w:p w14:paraId="5067544D" w14:textId="54F5BB03" w:rsidR="00DE23AF" w:rsidRDefault="00DE23AF" w:rsidP="00DE23AF">
      <w:pPr>
        <w:tabs>
          <w:tab w:val="left" w:pos="1985"/>
        </w:tabs>
        <w:ind w:left="1985" w:hanging="1985"/>
        <w:jc w:val="both"/>
        <w:rPr>
          <w:rFonts w:eastAsiaTheme="majorEastAsia"/>
          <w:sz w:val="22"/>
          <w:szCs w:val="22"/>
        </w:rPr>
      </w:pPr>
      <w:r w:rsidRPr="00A33F9B">
        <w:rPr>
          <w:rFonts w:eastAsiaTheme="majorEastAsia"/>
          <w:sz w:val="22"/>
          <w:szCs w:val="22"/>
        </w:rPr>
        <w:t>Załącznik nr 1.2. –   Wzór Protokołu odbioru końcowego po uruchomieniu na dole,</w:t>
      </w:r>
    </w:p>
    <w:p w14:paraId="2719EC4F" w14:textId="77777777" w:rsidR="00DE23AF" w:rsidRPr="00B31BB6" w:rsidRDefault="00DE23AF" w:rsidP="00DE23AF">
      <w:pPr>
        <w:tabs>
          <w:tab w:val="left" w:pos="1985"/>
        </w:tabs>
        <w:ind w:left="1985" w:hanging="1985"/>
        <w:jc w:val="both"/>
        <w:rPr>
          <w:rFonts w:eastAsiaTheme="majorEastAsia"/>
          <w:sz w:val="22"/>
          <w:szCs w:val="22"/>
        </w:rPr>
      </w:pPr>
    </w:p>
    <w:bookmarkEnd w:id="303"/>
    <w:p w14:paraId="288B607A" w14:textId="77777777" w:rsidR="00DE23AF" w:rsidRPr="00B31BB6" w:rsidRDefault="00DE23AF" w:rsidP="00DE23AF">
      <w:pPr>
        <w:tabs>
          <w:tab w:val="left" w:pos="1985"/>
          <w:tab w:val="left" w:pos="2268"/>
        </w:tabs>
        <w:ind w:left="1985" w:hanging="1985"/>
        <w:jc w:val="both"/>
        <w:rPr>
          <w:rFonts w:eastAsiaTheme="majorEastAsia"/>
          <w:sz w:val="22"/>
          <w:szCs w:val="22"/>
        </w:rPr>
      </w:pPr>
      <w:r>
        <w:rPr>
          <w:rFonts w:eastAsiaTheme="majorEastAsia"/>
          <w:sz w:val="22"/>
          <w:szCs w:val="22"/>
        </w:rPr>
        <w:lastRenderedPageBreak/>
        <w:t xml:space="preserve">Załącznik nr 2 – </w:t>
      </w:r>
      <w:r>
        <w:rPr>
          <w:rFonts w:eastAsiaTheme="majorEastAsia"/>
          <w:sz w:val="22"/>
          <w:szCs w:val="22"/>
        </w:rPr>
        <w:tab/>
        <w:t>W</w:t>
      </w:r>
      <w:r w:rsidRPr="008731E6">
        <w:rPr>
          <w:rFonts w:eastAsiaTheme="majorEastAsia"/>
          <w:sz w:val="22"/>
          <w:szCs w:val="22"/>
        </w:rPr>
        <w:t>ykaz spełnienia istotnych dla zamawiającego wymagań I parametrów techniczno-użytkowych</w:t>
      </w:r>
      <w:r>
        <w:rPr>
          <w:rFonts w:eastAsiaTheme="majorEastAsia"/>
          <w:sz w:val="22"/>
          <w:szCs w:val="22"/>
        </w:rPr>
        <w:t>,</w:t>
      </w:r>
    </w:p>
    <w:p w14:paraId="5C6232A9"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3 – </w:t>
      </w:r>
      <w:r w:rsidRPr="00B31BB6">
        <w:rPr>
          <w:rFonts w:eastAsiaTheme="majorEastAsia"/>
          <w:sz w:val="22"/>
          <w:szCs w:val="22"/>
        </w:rPr>
        <w:tab/>
        <w:t xml:space="preserve">Ochrona danych osobowych </w:t>
      </w:r>
    </w:p>
    <w:p w14:paraId="3E3E5A15" w14:textId="77777777"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4 –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304" w:name="_Hlk67826939"/>
      <w:bookmarkStart w:id="305"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304"/>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306" w:name="_Hlk147849015"/>
      <w:r w:rsidRPr="00744F79">
        <w:rPr>
          <w:b/>
          <w:bCs/>
          <w:i/>
          <w:iCs/>
          <w:color w:val="FF0000"/>
          <w:sz w:val="28"/>
          <w:szCs w:val="28"/>
        </w:rPr>
        <w:t>)</w:t>
      </w:r>
    </w:p>
    <w:bookmarkEnd w:id="305"/>
    <w:bookmarkEnd w:id="306"/>
    <w:p w14:paraId="772B004D" w14:textId="77777777" w:rsidR="000C23F8" w:rsidRPr="008F2909" w:rsidRDefault="000C23F8" w:rsidP="000C23F8">
      <w:pPr>
        <w:rPr>
          <w:b/>
          <w:bCs/>
          <w:color w:val="0070C0"/>
          <w:sz w:val="22"/>
          <w:szCs w:val="22"/>
        </w:rPr>
      </w:pPr>
    </w:p>
    <w:p w14:paraId="47B793D7" w14:textId="77777777" w:rsidR="000C23F8" w:rsidRDefault="000C23F8" w:rsidP="000C23F8">
      <w:pPr>
        <w:spacing w:after="160" w:line="259" w:lineRule="auto"/>
        <w:rPr>
          <w:sz w:val="14"/>
          <w:szCs w:val="14"/>
        </w:rPr>
      </w:pPr>
      <w:r>
        <w:rPr>
          <w:sz w:val="14"/>
          <w:szCs w:val="14"/>
        </w:rPr>
        <w:br w:type="page"/>
      </w:r>
    </w:p>
    <w:p w14:paraId="610569F4" w14:textId="77777777" w:rsidR="00DE23AF" w:rsidRDefault="00DE23AF" w:rsidP="00DE23AF">
      <w:pPr>
        <w:pStyle w:val="Nagwek2"/>
        <w:jc w:val="right"/>
      </w:pPr>
      <w:bookmarkStart w:id="307" w:name="_Toc174095143"/>
      <w:bookmarkStart w:id="308" w:name="_Toc191987288"/>
      <w:r w:rsidRPr="003B6EDF">
        <w:lastRenderedPageBreak/>
        <w:t xml:space="preserve">Załącznik nr </w:t>
      </w:r>
      <w:r>
        <w:t>1.1</w:t>
      </w:r>
      <w:r w:rsidRPr="003B6EDF">
        <w:t xml:space="preserve"> do Umowy </w:t>
      </w:r>
    </w:p>
    <w:p w14:paraId="06E23BC7" w14:textId="41331DA7" w:rsidR="00DE23AF" w:rsidRPr="00A33F9B" w:rsidRDefault="00DE23AF" w:rsidP="00DE23AF">
      <w:pPr>
        <w:pStyle w:val="Nagwek2"/>
        <w:rPr>
          <w:b w:val="0"/>
          <w:bCs w:val="0"/>
        </w:rPr>
      </w:pPr>
      <w:r>
        <w:br/>
      </w:r>
      <w:r w:rsidRPr="00A33F9B">
        <w:t>Protokół kompletności dostawy (wzór)</w:t>
      </w:r>
      <w:bookmarkEnd w:id="307"/>
      <w:bookmarkEnd w:id="308"/>
    </w:p>
    <w:p w14:paraId="301C01A8" w14:textId="77777777" w:rsidR="00DE23AF" w:rsidRPr="00A33F9B" w:rsidRDefault="00DE23AF" w:rsidP="00DE23AF">
      <w:pPr>
        <w:widowControl w:val="0"/>
        <w:jc w:val="center"/>
      </w:pPr>
      <w:r w:rsidRPr="00A33F9B">
        <w:t>sporządzony dnia  …………… r. w …………………</w:t>
      </w:r>
    </w:p>
    <w:p w14:paraId="3D7864FF" w14:textId="77777777" w:rsidR="00DE23AF" w:rsidRPr="00A33F9B" w:rsidRDefault="00DE23AF" w:rsidP="00DE23AF">
      <w:pPr>
        <w:widowControl w:val="0"/>
        <w:jc w:val="center"/>
      </w:pPr>
      <w:r w:rsidRPr="00A33F9B">
        <w:t>pomiędzy:</w:t>
      </w:r>
    </w:p>
    <w:p w14:paraId="4EC751BE" w14:textId="77777777" w:rsidR="00DE23AF" w:rsidRPr="00A33F9B" w:rsidRDefault="00DE23AF" w:rsidP="00DE23AF"/>
    <w:p w14:paraId="4F97CE53" w14:textId="77777777" w:rsidR="00DE23AF" w:rsidRPr="00A33F9B" w:rsidRDefault="00DE23AF" w:rsidP="00DE23AF">
      <w:r w:rsidRPr="00A33F9B">
        <w:t xml:space="preserve">- Zamawiającym, tj.: </w:t>
      </w:r>
    </w:p>
    <w:p w14:paraId="0DD31A00" w14:textId="77777777" w:rsidR="00DE23AF" w:rsidRPr="00A33F9B" w:rsidRDefault="00DE23AF" w:rsidP="00DE23AF">
      <w:pPr>
        <w:rPr>
          <w:b/>
        </w:rPr>
      </w:pPr>
      <w:r w:rsidRPr="00A33F9B">
        <w:rPr>
          <w:b/>
        </w:rPr>
        <w:t xml:space="preserve">Polską Grupą Górniczą S.A.  Oddział KWK  .......... Ruch……………….. (Zamawiający) </w:t>
      </w:r>
    </w:p>
    <w:p w14:paraId="76992F4A" w14:textId="77777777" w:rsidR="00DE23AF" w:rsidRPr="00A33F9B" w:rsidRDefault="00DE23AF" w:rsidP="00DE23AF">
      <w:r w:rsidRPr="00A33F9B">
        <w:t>a- Wykonawcą, tj.:</w:t>
      </w:r>
    </w:p>
    <w:p w14:paraId="6DB81A0C" w14:textId="77777777" w:rsidR="00DE23AF" w:rsidRPr="00A33F9B" w:rsidRDefault="00DE23AF" w:rsidP="00DE23AF">
      <w:pPr>
        <w:rPr>
          <w:b/>
        </w:rPr>
      </w:pPr>
      <w:r w:rsidRPr="00A33F9B">
        <w:rPr>
          <w:b/>
        </w:rPr>
        <w:t xml:space="preserve">    …………………….  </w:t>
      </w:r>
    </w:p>
    <w:p w14:paraId="4ACC3B6A" w14:textId="77777777" w:rsidR="00DE23AF" w:rsidRPr="00A33F9B" w:rsidRDefault="00DE23AF" w:rsidP="00DE23AF">
      <w:pPr>
        <w:rPr>
          <w:b/>
        </w:rPr>
      </w:pPr>
    </w:p>
    <w:p w14:paraId="1810317E" w14:textId="77777777" w:rsidR="00DE23AF" w:rsidRPr="00A33F9B" w:rsidRDefault="00DE23AF" w:rsidP="00DE23AF">
      <w:pPr>
        <w:rPr>
          <w:b/>
        </w:rPr>
      </w:pPr>
      <w:r w:rsidRPr="00A33F9B">
        <w:rPr>
          <w:b/>
        </w:rPr>
        <w:t>Przedstawiciele Zamawiającego</w:t>
      </w:r>
      <w:r w:rsidRPr="00A33F9B">
        <w:rPr>
          <w:b/>
        </w:rPr>
        <w:tab/>
      </w:r>
      <w:r w:rsidRPr="00A33F9B">
        <w:rPr>
          <w:b/>
        </w:rPr>
        <w:tab/>
      </w:r>
      <w:r w:rsidRPr="00A33F9B">
        <w:rPr>
          <w:b/>
        </w:rPr>
        <w:tab/>
      </w:r>
      <w:r w:rsidRPr="00A33F9B">
        <w:rPr>
          <w:b/>
        </w:rPr>
        <w:tab/>
        <w:t>Przedstawiciele Wykonawcy</w:t>
      </w:r>
    </w:p>
    <w:p w14:paraId="40477C66" w14:textId="77777777" w:rsidR="00DE23AF" w:rsidRPr="00A33F9B" w:rsidRDefault="00DE23AF" w:rsidP="00DE23AF"/>
    <w:p w14:paraId="117C35CA" w14:textId="77777777" w:rsidR="00DE23AF" w:rsidRPr="00A33F9B" w:rsidRDefault="00DE23AF" w:rsidP="00DE23AF">
      <w:r w:rsidRPr="00A33F9B">
        <w:t>1) ………………..………..…</w:t>
      </w:r>
      <w:r w:rsidRPr="00A33F9B">
        <w:tab/>
      </w:r>
      <w:r w:rsidRPr="00A33F9B">
        <w:tab/>
      </w:r>
      <w:r w:rsidRPr="00A33F9B">
        <w:tab/>
      </w:r>
      <w:r w:rsidRPr="00A33F9B">
        <w:tab/>
      </w:r>
      <w:r w:rsidRPr="00A33F9B">
        <w:tab/>
        <w:t>1) …………………………</w:t>
      </w:r>
    </w:p>
    <w:p w14:paraId="65284CF7" w14:textId="77777777" w:rsidR="00DE23AF" w:rsidRPr="00A33F9B" w:rsidRDefault="00DE23AF" w:rsidP="00DE23AF"/>
    <w:p w14:paraId="561D7D9D" w14:textId="77777777" w:rsidR="00DE23AF" w:rsidRPr="00A33F9B" w:rsidRDefault="00DE23AF" w:rsidP="00DE23AF">
      <w:r w:rsidRPr="00A33F9B">
        <w:t>2) ……………………….……</w:t>
      </w:r>
      <w:r w:rsidRPr="00A33F9B">
        <w:tab/>
      </w:r>
      <w:r w:rsidRPr="00A33F9B">
        <w:tab/>
      </w:r>
      <w:r w:rsidRPr="00A33F9B">
        <w:tab/>
      </w:r>
      <w:r w:rsidRPr="00A33F9B">
        <w:tab/>
      </w:r>
      <w:r w:rsidRPr="00A33F9B">
        <w:tab/>
        <w:t>2) ………………………….</w:t>
      </w:r>
    </w:p>
    <w:p w14:paraId="4468E0BA" w14:textId="77777777" w:rsidR="00DE23AF" w:rsidRPr="00A33F9B" w:rsidRDefault="00DE23AF" w:rsidP="00DE23AF"/>
    <w:p w14:paraId="0682209B" w14:textId="77777777" w:rsidR="00DE23AF" w:rsidRPr="00A33F9B" w:rsidRDefault="00DE23AF" w:rsidP="00DE23AF">
      <w:r w:rsidRPr="00A33F9B">
        <w:rPr>
          <w:noProof/>
        </w:rPr>
        <mc:AlternateContent>
          <mc:Choice Requires="wps">
            <w:drawing>
              <wp:anchor distT="0" distB="0" distL="114300" distR="114300" simplePos="0" relativeHeight="251662336" behindDoc="0" locked="0" layoutInCell="1" allowOverlap="1" wp14:anchorId="0403ADD9" wp14:editId="1C310DCA">
                <wp:simplePos x="0" y="0"/>
                <wp:positionH relativeFrom="column">
                  <wp:posOffset>1091836</wp:posOffset>
                </wp:positionH>
                <wp:positionV relativeFrom="paragraph">
                  <wp:posOffset>260137</wp:posOffset>
                </wp:positionV>
                <wp:extent cx="3718560" cy="904875"/>
                <wp:effectExtent l="680085" t="0" r="624840" b="0"/>
                <wp:wrapNone/>
                <wp:docPr id="1451888503"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68D5D746" w14:textId="77777777" w:rsidR="00DE23AF" w:rsidRDefault="00DE23AF" w:rsidP="00DE23AF">
                            <w:pPr>
                              <w:jc w:val="center"/>
                              <w:rPr>
                                <w:sz w:val="24"/>
                                <w:szCs w:val="24"/>
                              </w:rPr>
                            </w:pPr>
                            <w:r w:rsidRPr="00DE23A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type w14:anchorId="0403ADD9" id="_x0000_t202" coordsize="21600,21600" o:spt="202" path="m,l,21600r21600,l21600,xe">
                <v:stroke joinstyle="miter"/>
                <v:path gradientshapeok="t" o:connecttype="rect"/>
              </v:shapetype>
              <v:shape id="WordArt 3" o:spid="_x0000_s1026" type="#_x0000_t202" style="position:absolute;margin-left:85.95pt;margin-top:20.5pt;width:292.8pt;height:71.25pt;rotation:-3811395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K3v9gEAAMQDAAAOAAAAZHJzL2Uyb0RvYy54bWysU8Fu2zAMvQ/YPwi6L467JHWNOEXWrrt0&#10;W4Fm6FmR5NibJWqUEjt/P0pxk2G7DbsIFkk9vkc+L28H07GDRt+CrXg+mXKmrQTV2l3Fv20e3hWc&#10;+SCsEh1YXfGj9vx29fbNsnelvoIGOqWREYj1Ze8q3oTgyizzstFG+Ak4bSlZAxoR6Iq7TKHoCd10&#10;2dV0ush6QOUQpPaeovenJF8l/LrWMnyta68D6ypO3EI6MZ3beGarpSh3KFzTypGG+AcWRrSWmp6h&#10;7kUQbI/tX1CmlQge6jCRYDKo61bqpIHU5NM/1Dw3wumkhYbj3XlM/v/Byi+HZ/eELAwfYKAFJhHe&#10;PYL84ZmFu0bYnV4jQt9ooahxzs/hRG9zdLTWFN3oIXxULc04j3PNeufLET/uw5c+dtr2n0HRE7EP&#10;kLoNNRqGEJ8VeT6dL2YpTLNhxIiWdjwvihowScH313kxX1BKUu5mOiuu56mjKCNY3INDHz5pMCx+&#10;VBzJCAlVHB59iOQuJSPTSO5EMwzbgUoi4y2oI3HuySAV9z/3AjXp35s7ID+R6BrBvJAD15hUv3be&#10;DC8C3dg7EOun7tUgiUByimJWmDgI9Z2ATEe+O4iOzYqiuBnVjMUj2RNqfOvdmqb30CYlF56jErJK&#10;EjjaOnrx93uquvx8q18AAAD//wMAUEsDBBQABgAIAAAAIQA20DkM4wAAAAwBAAAPAAAAZHJzL2Rv&#10;d25yZXYueG1sTI/LbsIwEEX3lfoP1lTqDuwQ3IY0E1QhsapUBEUgdiZ246h+RLGB9O/rrtrl6B7d&#10;e6ZajtaQqxpC5x1CNmVAlGu87FyLsP9YTwogIQonhfFOIXyrAMv6/q4SpfQ3t1XXXWxJKnGhFAg6&#10;xr6kNDRaWRGmvlcuZZ9+sCKmc2ipHMQtlVtDZ4w9USs6lxa06NVKq+Zrd7EIz7Nmve9NfDu8r3J+&#10;0pvjZiiOiI8P4+sLkKjG+AfDr35Shzo5nf3FyUAMQr7I5wlFmGQF40ASwnO+AHJGmDOeAa0r+v+J&#10;+gcAAP//AwBQSwECLQAUAAYACAAAACEAtoM4kv4AAADhAQAAEwAAAAAAAAAAAAAAAAAAAAAAW0Nv&#10;bnRlbnRfVHlwZXNdLnhtbFBLAQItABQABgAIAAAAIQA4/SH/1gAAAJQBAAALAAAAAAAAAAAAAAAA&#10;AC8BAABfcmVscy8ucmVsc1BLAQItABQABgAIAAAAIQA1XK3v9gEAAMQDAAAOAAAAAAAAAAAAAAAA&#10;AC4CAABkcnMvZTJvRG9jLnhtbFBLAQItABQABgAIAAAAIQA20DkM4wAAAAwBAAAPAAAAAAAAAAAA&#10;AAAAAFAEAABkcnMvZG93bnJldi54bWxQSwUGAAAAAAQABADzAAAAYAUAAAAA&#10;" filled="f" stroked="f">
                <v:fill opacity="32896f"/>
                <o:lock v:ext="edit" shapetype="t"/>
                <v:textbox style="mso-fit-shape-to-text:t">
                  <w:txbxContent>
                    <w:p w14:paraId="68D5D746" w14:textId="77777777" w:rsidR="00DE23AF" w:rsidRDefault="00DE23AF" w:rsidP="00DE23AF">
                      <w:pPr>
                        <w:jc w:val="center"/>
                        <w:rPr>
                          <w:sz w:val="24"/>
                          <w:szCs w:val="24"/>
                        </w:rPr>
                      </w:pPr>
                      <w:r w:rsidRPr="00DE23A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Pr="00A33F9B">
        <w:t>Potwierdzamy kompletność dostawy …………... ……  (zgodnie ze specyfikacją przedstawioną poniżej) do umowy nr ………….……  zawartej dnia ....................</w:t>
      </w:r>
    </w:p>
    <w:tbl>
      <w:tblPr>
        <w:tblpPr w:leftFromText="141" w:rightFromText="141" w:vertAnchor="text" w:horzAnchor="margin" w:tblpY="192"/>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001"/>
      </w:tblGrid>
      <w:tr w:rsidR="00DE23AF" w:rsidRPr="00A33F9B" w14:paraId="57316ED3" w14:textId="77777777" w:rsidTr="003A4807">
        <w:trPr>
          <w:trHeight w:val="920"/>
        </w:trPr>
        <w:tc>
          <w:tcPr>
            <w:tcW w:w="720" w:type="dxa"/>
            <w:shd w:val="pct5" w:color="000000" w:fill="FFFFFF"/>
            <w:vAlign w:val="center"/>
          </w:tcPr>
          <w:p w14:paraId="49299667" w14:textId="77777777" w:rsidR="00DE23AF" w:rsidRPr="00A33F9B" w:rsidRDefault="00DE23AF" w:rsidP="003A4807">
            <w:pPr>
              <w:rPr>
                <w:b/>
              </w:rPr>
            </w:pPr>
            <w:r w:rsidRPr="00A33F9B">
              <w:rPr>
                <w:b/>
              </w:rPr>
              <w:t>Lp.</w:t>
            </w:r>
          </w:p>
          <w:p w14:paraId="5B7BBAD1" w14:textId="77777777" w:rsidR="00DE23AF" w:rsidRPr="00A33F9B" w:rsidRDefault="00DE23AF" w:rsidP="003A4807">
            <w:pPr>
              <w:rPr>
                <w:b/>
              </w:rPr>
            </w:pPr>
          </w:p>
        </w:tc>
        <w:tc>
          <w:tcPr>
            <w:tcW w:w="3886" w:type="dxa"/>
            <w:shd w:val="pct5" w:color="000000" w:fill="FFFFFF"/>
            <w:vAlign w:val="center"/>
          </w:tcPr>
          <w:p w14:paraId="34BAD61E" w14:textId="77777777" w:rsidR="00DE23AF" w:rsidRPr="00A33F9B" w:rsidRDefault="00DE23AF" w:rsidP="003A4807">
            <w:pPr>
              <w:rPr>
                <w:b/>
              </w:rPr>
            </w:pPr>
            <w:r w:rsidRPr="00A33F9B">
              <w:rPr>
                <w:b/>
              </w:rPr>
              <w:t>Nazwa</w:t>
            </w:r>
          </w:p>
          <w:p w14:paraId="7EB50FD7" w14:textId="77777777" w:rsidR="00DE23AF" w:rsidRPr="00A33F9B" w:rsidRDefault="00DE23AF" w:rsidP="003A4807">
            <w:pPr>
              <w:rPr>
                <w:b/>
              </w:rPr>
            </w:pPr>
          </w:p>
        </w:tc>
        <w:tc>
          <w:tcPr>
            <w:tcW w:w="1276" w:type="dxa"/>
            <w:shd w:val="pct5" w:color="000000" w:fill="FFFFFF"/>
            <w:vAlign w:val="center"/>
          </w:tcPr>
          <w:p w14:paraId="032DAE3C" w14:textId="77777777" w:rsidR="00DE23AF" w:rsidRPr="00A33F9B" w:rsidRDefault="00DE23AF" w:rsidP="003A4807">
            <w:pPr>
              <w:rPr>
                <w:b/>
              </w:rPr>
            </w:pPr>
          </w:p>
        </w:tc>
        <w:tc>
          <w:tcPr>
            <w:tcW w:w="1985" w:type="dxa"/>
            <w:shd w:val="pct5" w:color="000000" w:fill="FFFFFF"/>
            <w:vAlign w:val="center"/>
          </w:tcPr>
          <w:p w14:paraId="0A81E27B" w14:textId="77777777" w:rsidR="00DE23AF" w:rsidRPr="00A33F9B" w:rsidRDefault="00DE23AF" w:rsidP="003A4807">
            <w:pPr>
              <w:rPr>
                <w:b/>
              </w:rPr>
            </w:pPr>
            <w:r w:rsidRPr="00A33F9B">
              <w:rPr>
                <w:b/>
              </w:rPr>
              <w:t>Ilość przekazanych w dniu</w:t>
            </w:r>
            <w:r w:rsidRPr="00A33F9B">
              <w:t>…………</w:t>
            </w:r>
          </w:p>
        </w:tc>
        <w:tc>
          <w:tcPr>
            <w:tcW w:w="1001" w:type="dxa"/>
            <w:shd w:val="pct5" w:color="000000" w:fill="FFFFFF"/>
            <w:vAlign w:val="center"/>
          </w:tcPr>
          <w:p w14:paraId="33DA4262" w14:textId="77777777" w:rsidR="00DE23AF" w:rsidRPr="00A33F9B" w:rsidRDefault="00DE23AF" w:rsidP="003A4807">
            <w:pPr>
              <w:rPr>
                <w:b/>
              </w:rPr>
            </w:pPr>
            <w:r w:rsidRPr="00A33F9B">
              <w:rPr>
                <w:b/>
              </w:rPr>
              <w:t>Uwagi</w:t>
            </w:r>
          </w:p>
        </w:tc>
      </w:tr>
      <w:tr w:rsidR="00DE23AF" w:rsidRPr="00A33F9B" w14:paraId="5F390877" w14:textId="77777777" w:rsidTr="003A4807">
        <w:tc>
          <w:tcPr>
            <w:tcW w:w="720" w:type="dxa"/>
            <w:vAlign w:val="center"/>
          </w:tcPr>
          <w:p w14:paraId="1E757F51" w14:textId="77777777" w:rsidR="00DE23AF" w:rsidRPr="00A33F9B" w:rsidRDefault="00DE23AF" w:rsidP="003A4807">
            <w:pPr>
              <w:rPr>
                <w:b/>
              </w:rPr>
            </w:pPr>
          </w:p>
        </w:tc>
        <w:tc>
          <w:tcPr>
            <w:tcW w:w="3886" w:type="dxa"/>
            <w:vAlign w:val="center"/>
          </w:tcPr>
          <w:p w14:paraId="1CA1FC60" w14:textId="77777777" w:rsidR="00DE23AF" w:rsidRPr="00A33F9B" w:rsidRDefault="00DE23AF" w:rsidP="003A4807">
            <w:pPr>
              <w:rPr>
                <w:b/>
              </w:rPr>
            </w:pPr>
          </w:p>
        </w:tc>
        <w:tc>
          <w:tcPr>
            <w:tcW w:w="1276" w:type="dxa"/>
            <w:vAlign w:val="center"/>
          </w:tcPr>
          <w:p w14:paraId="0D5BC053" w14:textId="77777777" w:rsidR="00DE23AF" w:rsidRPr="00A33F9B" w:rsidRDefault="00DE23AF" w:rsidP="003A4807">
            <w:pPr>
              <w:rPr>
                <w:b/>
              </w:rPr>
            </w:pPr>
          </w:p>
        </w:tc>
        <w:tc>
          <w:tcPr>
            <w:tcW w:w="1985" w:type="dxa"/>
          </w:tcPr>
          <w:p w14:paraId="13EDF4A4" w14:textId="77777777" w:rsidR="00DE23AF" w:rsidRPr="00A33F9B" w:rsidRDefault="00DE23AF" w:rsidP="003A4807">
            <w:pPr>
              <w:rPr>
                <w:b/>
              </w:rPr>
            </w:pPr>
          </w:p>
        </w:tc>
        <w:tc>
          <w:tcPr>
            <w:tcW w:w="1001" w:type="dxa"/>
          </w:tcPr>
          <w:p w14:paraId="2ACEEBCE" w14:textId="77777777" w:rsidR="00DE23AF" w:rsidRPr="00A33F9B" w:rsidRDefault="00DE23AF" w:rsidP="003A4807">
            <w:pPr>
              <w:rPr>
                <w:b/>
              </w:rPr>
            </w:pPr>
          </w:p>
        </w:tc>
      </w:tr>
      <w:tr w:rsidR="00DE23AF" w:rsidRPr="00A33F9B" w14:paraId="6B0F88C8" w14:textId="77777777" w:rsidTr="003A4807">
        <w:tc>
          <w:tcPr>
            <w:tcW w:w="720" w:type="dxa"/>
            <w:vAlign w:val="center"/>
          </w:tcPr>
          <w:p w14:paraId="2A0693C6" w14:textId="77777777" w:rsidR="00DE23AF" w:rsidRPr="00A33F9B" w:rsidRDefault="00DE23AF" w:rsidP="003A4807"/>
        </w:tc>
        <w:tc>
          <w:tcPr>
            <w:tcW w:w="3886" w:type="dxa"/>
            <w:vAlign w:val="center"/>
          </w:tcPr>
          <w:p w14:paraId="595FE4E6" w14:textId="77777777" w:rsidR="00DE23AF" w:rsidRPr="00A33F9B" w:rsidRDefault="00DE23AF" w:rsidP="003A4807"/>
        </w:tc>
        <w:tc>
          <w:tcPr>
            <w:tcW w:w="1276" w:type="dxa"/>
            <w:vAlign w:val="center"/>
          </w:tcPr>
          <w:p w14:paraId="4EDD40D1" w14:textId="77777777" w:rsidR="00DE23AF" w:rsidRPr="00A33F9B" w:rsidRDefault="00DE23AF" w:rsidP="003A4807"/>
        </w:tc>
        <w:tc>
          <w:tcPr>
            <w:tcW w:w="1985" w:type="dxa"/>
          </w:tcPr>
          <w:p w14:paraId="190C7608" w14:textId="77777777" w:rsidR="00DE23AF" w:rsidRPr="00A33F9B" w:rsidRDefault="00DE23AF" w:rsidP="003A4807"/>
        </w:tc>
        <w:tc>
          <w:tcPr>
            <w:tcW w:w="1001" w:type="dxa"/>
          </w:tcPr>
          <w:p w14:paraId="0E18DE29" w14:textId="77777777" w:rsidR="00DE23AF" w:rsidRPr="00A33F9B" w:rsidRDefault="00DE23AF" w:rsidP="003A4807"/>
        </w:tc>
      </w:tr>
      <w:tr w:rsidR="00DE23AF" w:rsidRPr="00A33F9B" w14:paraId="6D469C3B" w14:textId="77777777" w:rsidTr="003A4807">
        <w:tc>
          <w:tcPr>
            <w:tcW w:w="720" w:type="dxa"/>
            <w:vAlign w:val="center"/>
          </w:tcPr>
          <w:p w14:paraId="4DFF6235" w14:textId="77777777" w:rsidR="00DE23AF" w:rsidRPr="00A33F9B" w:rsidRDefault="00DE23AF" w:rsidP="003A4807"/>
        </w:tc>
        <w:tc>
          <w:tcPr>
            <w:tcW w:w="3886" w:type="dxa"/>
            <w:vAlign w:val="center"/>
          </w:tcPr>
          <w:p w14:paraId="59676757" w14:textId="77777777" w:rsidR="00DE23AF" w:rsidRPr="00A33F9B" w:rsidRDefault="00DE23AF" w:rsidP="003A4807"/>
        </w:tc>
        <w:tc>
          <w:tcPr>
            <w:tcW w:w="1276" w:type="dxa"/>
            <w:vAlign w:val="center"/>
          </w:tcPr>
          <w:p w14:paraId="6EF45782" w14:textId="77777777" w:rsidR="00DE23AF" w:rsidRPr="00A33F9B" w:rsidRDefault="00DE23AF" w:rsidP="003A4807"/>
        </w:tc>
        <w:tc>
          <w:tcPr>
            <w:tcW w:w="1985" w:type="dxa"/>
          </w:tcPr>
          <w:p w14:paraId="2ECE0D70" w14:textId="77777777" w:rsidR="00DE23AF" w:rsidRPr="00A33F9B" w:rsidRDefault="00DE23AF" w:rsidP="003A4807"/>
        </w:tc>
        <w:tc>
          <w:tcPr>
            <w:tcW w:w="1001" w:type="dxa"/>
          </w:tcPr>
          <w:p w14:paraId="31E65B3A" w14:textId="77777777" w:rsidR="00DE23AF" w:rsidRPr="00A33F9B" w:rsidRDefault="00DE23AF" w:rsidP="003A4807"/>
        </w:tc>
      </w:tr>
      <w:tr w:rsidR="00DE23AF" w:rsidRPr="00A33F9B" w14:paraId="44F67C28" w14:textId="77777777" w:rsidTr="003A4807">
        <w:tc>
          <w:tcPr>
            <w:tcW w:w="720" w:type="dxa"/>
            <w:vAlign w:val="center"/>
          </w:tcPr>
          <w:p w14:paraId="48E46D4F" w14:textId="77777777" w:rsidR="00DE23AF" w:rsidRPr="00A33F9B" w:rsidRDefault="00DE23AF" w:rsidP="003A4807"/>
        </w:tc>
        <w:tc>
          <w:tcPr>
            <w:tcW w:w="3886" w:type="dxa"/>
            <w:vAlign w:val="center"/>
          </w:tcPr>
          <w:p w14:paraId="7E423C7F" w14:textId="77777777" w:rsidR="00DE23AF" w:rsidRPr="00A33F9B" w:rsidRDefault="00DE23AF" w:rsidP="003A4807"/>
        </w:tc>
        <w:tc>
          <w:tcPr>
            <w:tcW w:w="1276" w:type="dxa"/>
            <w:vAlign w:val="center"/>
          </w:tcPr>
          <w:p w14:paraId="4E17DB4F" w14:textId="77777777" w:rsidR="00DE23AF" w:rsidRPr="00A33F9B" w:rsidRDefault="00DE23AF" w:rsidP="003A4807"/>
        </w:tc>
        <w:tc>
          <w:tcPr>
            <w:tcW w:w="1985" w:type="dxa"/>
          </w:tcPr>
          <w:p w14:paraId="04453341" w14:textId="77777777" w:rsidR="00DE23AF" w:rsidRPr="00A33F9B" w:rsidRDefault="00DE23AF" w:rsidP="003A4807"/>
        </w:tc>
        <w:tc>
          <w:tcPr>
            <w:tcW w:w="1001" w:type="dxa"/>
          </w:tcPr>
          <w:p w14:paraId="6DCBF803" w14:textId="77777777" w:rsidR="00DE23AF" w:rsidRPr="00A33F9B" w:rsidRDefault="00DE23AF" w:rsidP="003A4807"/>
        </w:tc>
      </w:tr>
      <w:tr w:rsidR="00DE23AF" w:rsidRPr="00A33F9B" w14:paraId="0516F619" w14:textId="77777777" w:rsidTr="003A4807">
        <w:tc>
          <w:tcPr>
            <w:tcW w:w="720" w:type="dxa"/>
            <w:vAlign w:val="center"/>
          </w:tcPr>
          <w:p w14:paraId="3F05E81E" w14:textId="77777777" w:rsidR="00DE23AF" w:rsidRPr="00A33F9B" w:rsidRDefault="00DE23AF" w:rsidP="003A4807"/>
        </w:tc>
        <w:tc>
          <w:tcPr>
            <w:tcW w:w="3886" w:type="dxa"/>
            <w:vAlign w:val="center"/>
          </w:tcPr>
          <w:p w14:paraId="60A69BB7" w14:textId="77777777" w:rsidR="00DE23AF" w:rsidRPr="00A33F9B" w:rsidRDefault="00DE23AF" w:rsidP="003A4807"/>
        </w:tc>
        <w:tc>
          <w:tcPr>
            <w:tcW w:w="1276" w:type="dxa"/>
            <w:vAlign w:val="center"/>
          </w:tcPr>
          <w:p w14:paraId="72B0ACFE" w14:textId="77777777" w:rsidR="00DE23AF" w:rsidRPr="00A33F9B" w:rsidRDefault="00DE23AF" w:rsidP="003A4807"/>
        </w:tc>
        <w:tc>
          <w:tcPr>
            <w:tcW w:w="1985" w:type="dxa"/>
          </w:tcPr>
          <w:p w14:paraId="7EE99397" w14:textId="77777777" w:rsidR="00DE23AF" w:rsidRPr="00A33F9B" w:rsidRDefault="00DE23AF" w:rsidP="003A4807"/>
        </w:tc>
        <w:tc>
          <w:tcPr>
            <w:tcW w:w="1001" w:type="dxa"/>
          </w:tcPr>
          <w:p w14:paraId="61D009DB" w14:textId="77777777" w:rsidR="00DE23AF" w:rsidRPr="00A33F9B" w:rsidRDefault="00DE23AF" w:rsidP="003A4807"/>
        </w:tc>
      </w:tr>
    </w:tbl>
    <w:p w14:paraId="5CEBC0E5" w14:textId="77777777" w:rsidR="00DE23AF" w:rsidRPr="00A33F9B" w:rsidRDefault="00DE23AF" w:rsidP="00DE23AF"/>
    <w:tbl>
      <w:tblPr>
        <w:tblW w:w="8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3886"/>
        <w:gridCol w:w="1276"/>
        <w:gridCol w:w="1985"/>
        <w:gridCol w:w="1001"/>
      </w:tblGrid>
      <w:tr w:rsidR="00DE23AF" w:rsidRPr="00A33F9B" w14:paraId="2AA8B5EE" w14:textId="77777777" w:rsidTr="003A4807">
        <w:trPr>
          <w:trHeight w:val="473"/>
        </w:trPr>
        <w:tc>
          <w:tcPr>
            <w:tcW w:w="720" w:type="dxa"/>
            <w:vAlign w:val="center"/>
          </w:tcPr>
          <w:p w14:paraId="5B540AA6" w14:textId="77777777" w:rsidR="00DE23AF" w:rsidRPr="00A33F9B" w:rsidRDefault="00DE23AF" w:rsidP="003A4807"/>
        </w:tc>
        <w:tc>
          <w:tcPr>
            <w:tcW w:w="3886" w:type="dxa"/>
            <w:vAlign w:val="center"/>
          </w:tcPr>
          <w:p w14:paraId="42296D01" w14:textId="77777777" w:rsidR="00DE23AF" w:rsidRPr="00A33F9B" w:rsidRDefault="00DE23AF" w:rsidP="003A4807"/>
        </w:tc>
        <w:tc>
          <w:tcPr>
            <w:tcW w:w="1276" w:type="dxa"/>
            <w:vAlign w:val="center"/>
          </w:tcPr>
          <w:p w14:paraId="4A478C04" w14:textId="77777777" w:rsidR="00DE23AF" w:rsidRPr="00A33F9B" w:rsidRDefault="00DE23AF" w:rsidP="003A4807"/>
        </w:tc>
        <w:tc>
          <w:tcPr>
            <w:tcW w:w="1985" w:type="dxa"/>
          </w:tcPr>
          <w:p w14:paraId="35D34853" w14:textId="77777777" w:rsidR="00DE23AF" w:rsidRPr="00A33F9B" w:rsidRDefault="00DE23AF" w:rsidP="003A4807"/>
        </w:tc>
        <w:tc>
          <w:tcPr>
            <w:tcW w:w="1001" w:type="dxa"/>
          </w:tcPr>
          <w:p w14:paraId="058A6DF3" w14:textId="77777777" w:rsidR="00DE23AF" w:rsidRPr="00A33F9B" w:rsidRDefault="00DE23AF" w:rsidP="003A4807"/>
        </w:tc>
      </w:tr>
      <w:tr w:rsidR="00DE23AF" w:rsidRPr="00A33F9B" w14:paraId="5F2A8665" w14:textId="77777777" w:rsidTr="003A4807">
        <w:tc>
          <w:tcPr>
            <w:tcW w:w="720" w:type="dxa"/>
            <w:vAlign w:val="center"/>
          </w:tcPr>
          <w:p w14:paraId="25583D36" w14:textId="77777777" w:rsidR="00DE23AF" w:rsidRPr="00A33F9B" w:rsidRDefault="00DE23AF" w:rsidP="003A4807"/>
        </w:tc>
        <w:tc>
          <w:tcPr>
            <w:tcW w:w="3886" w:type="dxa"/>
            <w:vAlign w:val="center"/>
          </w:tcPr>
          <w:p w14:paraId="4530FA9D" w14:textId="77777777" w:rsidR="00DE23AF" w:rsidRPr="00A33F9B" w:rsidRDefault="00DE23AF" w:rsidP="003A4807"/>
        </w:tc>
        <w:tc>
          <w:tcPr>
            <w:tcW w:w="1276" w:type="dxa"/>
            <w:vAlign w:val="center"/>
          </w:tcPr>
          <w:p w14:paraId="030B2325" w14:textId="77777777" w:rsidR="00DE23AF" w:rsidRPr="00A33F9B" w:rsidRDefault="00DE23AF" w:rsidP="003A4807"/>
        </w:tc>
        <w:tc>
          <w:tcPr>
            <w:tcW w:w="1985" w:type="dxa"/>
          </w:tcPr>
          <w:p w14:paraId="5D4FE834" w14:textId="77777777" w:rsidR="00DE23AF" w:rsidRPr="00A33F9B" w:rsidRDefault="00DE23AF" w:rsidP="003A4807"/>
        </w:tc>
        <w:tc>
          <w:tcPr>
            <w:tcW w:w="1001" w:type="dxa"/>
          </w:tcPr>
          <w:p w14:paraId="5D8C01B6" w14:textId="77777777" w:rsidR="00DE23AF" w:rsidRPr="00A33F9B" w:rsidRDefault="00DE23AF" w:rsidP="003A4807"/>
        </w:tc>
      </w:tr>
    </w:tbl>
    <w:p w14:paraId="7D72C461" w14:textId="77777777" w:rsidR="00DE23AF" w:rsidRPr="00A33F9B" w:rsidRDefault="00DE23AF" w:rsidP="00DE23AF">
      <w:pPr>
        <w:ind w:firstLine="708"/>
      </w:pPr>
    </w:p>
    <w:p w14:paraId="36E4A876" w14:textId="77777777" w:rsidR="00DE23AF" w:rsidRPr="00A33F9B" w:rsidRDefault="00DE23AF" w:rsidP="00DE23AF">
      <w:pPr>
        <w:rPr>
          <w:b/>
        </w:rPr>
      </w:pPr>
      <w:r w:rsidRPr="00A33F9B">
        <w:rPr>
          <w:b/>
        </w:rPr>
        <w:t>Przedstawiciele Zamawiającego</w:t>
      </w:r>
      <w:r w:rsidRPr="00A33F9B">
        <w:rPr>
          <w:b/>
        </w:rPr>
        <w:tab/>
      </w:r>
      <w:r w:rsidRPr="00A33F9B">
        <w:rPr>
          <w:b/>
        </w:rPr>
        <w:tab/>
      </w:r>
      <w:r w:rsidRPr="00A33F9B">
        <w:rPr>
          <w:b/>
        </w:rPr>
        <w:tab/>
      </w:r>
      <w:r w:rsidRPr="00A33F9B">
        <w:rPr>
          <w:b/>
        </w:rPr>
        <w:tab/>
        <w:t>Przedstawiciele Wykonawcy</w:t>
      </w:r>
    </w:p>
    <w:p w14:paraId="7D1F8E01" w14:textId="77777777" w:rsidR="00DE23AF" w:rsidRPr="00A33F9B" w:rsidRDefault="00DE23AF" w:rsidP="00DE23AF"/>
    <w:p w14:paraId="3E97C615" w14:textId="77777777" w:rsidR="00DE23AF" w:rsidRPr="00A33F9B" w:rsidRDefault="00DE23AF" w:rsidP="00DE23AF"/>
    <w:p w14:paraId="5F96E812" w14:textId="77777777" w:rsidR="00DE23AF" w:rsidRPr="00A33F9B" w:rsidRDefault="00DE23AF" w:rsidP="00DE23AF">
      <w:r w:rsidRPr="00A33F9B">
        <w:tab/>
      </w:r>
      <w:r w:rsidRPr="00A33F9B">
        <w:tab/>
      </w:r>
      <w:r w:rsidRPr="00A33F9B">
        <w:tab/>
      </w:r>
      <w:r w:rsidRPr="00A33F9B">
        <w:tab/>
      </w:r>
      <w:r w:rsidRPr="00A33F9B">
        <w:tab/>
      </w:r>
    </w:p>
    <w:p w14:paraId="3B51EF94" w14:textId="77777777" w:rsidR="00DE23AF" w:rsidRPr="00A33F9B" w:rsidRDefault="00DE23AF" w:rsidP="00DE23AF">
      <w:r w:rsidRPr="00A33F9B">
        <w:t>1) ………………..………..…</w:t>
      </w:r>
      <w:r w:rsidRPr="00A33F9B">
        <w:tab/>
      </w:r>
      <w:r w:rsidRPr="00A33F9B">
        <w:tab/>
      </w:r>
      <w:r w:rsidRPr="00A33F9B">
        <w:tab/>
      </w:r>
      <w:r w:rsidRPr="00A33F9B">
        <w:tab/>
      </w:r>
      <w:r w:rsidRPr="00A33F9B">
        <w:tab/>
        <w:t>1) …………………………</w:t>
      </w:r>
    </w:p>
    <w:p w14:paraId="5160CFF7" w14:textId="77777777" w:rsidR="00DE23AF" w:rsidRPr="00A33F9B" w:rsidRDefault="00DE23AF" w:rsidP="00DE23AF"/>
    <w:p w14:paraId="0A171059" w14:textId="77777777" w:rsidR="00DE23AF" w:rsidRPr="00A33F9B" w:rsidRDefault="00DE23AF" w:rsidP="00DE23AF"/>
    <w:p w14:paraId="31DAE31A" w14:textId="77777777" w:rsidR="00DE23AF" w:rsidRPr="00A33F9B" w:rsidRDefault="00DE23AF" w:rsidP="00DE23AF">
      <w:r w:rsidRPr="00A33F9B">
        <w:t>2) ……………………….……</w:t>
      </w:r>
      <w:r w:rsidRPr="00A33F9B">
        <w:tab/>
      </w:r>
      <w:r w:rsidRPr="00A33F9B">
        <w:tab/>
      </w:r>
      <w:r w:rsidRPr="00A33F9B">
        <w:tab/>
      </w:r>
      <w:r w:rsidRPr="00A33F9B">
        <w:tab/>
      </w:r>
      <w:r w:rsidRPr="00A33F9B">
        <w:tab/>
        <w:t>2) ………………………….</w:t>
      </w:r>
    </w:p>
    <w:p w14:paraId="35471BD6" w14:textId="77777777" w:rsidR="00DE23AF" w:rsidRPr="00A33F9B" w:rsidRDefault="00DE23AF" w:rsidP="00DE23AF">
      <w:pPr>
        <w:spacing w:after="160" w:line="259" w:lineRule="auto"/>
        <w:rPr>
          <w:b/>
          <w:bCs/>
          <w:sz w:val="28"/>
          <w:szCs w:val="28"/>
        </w:rPr>
      </w:pPr>
      <w:r w:rsidRPr="00A33F9B">
        <w:rPr>
          <w:b/>
          <w:bCs/>
          <w:sz w:val="28"/>
          <w:szCs w:val="28"/>
        </w:rPr>
        <w:br w:type="page"/>
      </w:r>
    </w:p>
    <w:p w14:paraId="60D0B16A" w14:textId="77777777" w:rsidR="00DE23AF" w:rsidRPr="00A33F9B" w:rsidRDefault="00DE23AF" w:rsidP="00DE23AF">
      <w:pPr>
        <w:pStyle w:val="Nagwek2"/>
        <w:jc w:val="right"/>
      </w:pPr>
      <w:bookmarkStart w:id="309" w:name="_Toc191987289"/>
      <w:r w:rsidRPr="00A33F9B">
        <w:lastRenderedPageBreak/>
        <w:t>Załącznik nr 1.2 do Umowy</w:t>
      </w:r>
      <w:bookmarkStart w:id="310" w:name="_Toc135982164"/>
      <w:bookmarkStart w:id="311" w:name="_Toc135982237"/>
    </w:p>
    <w:p w14:paraId="3875E606" w14:textId="28FBD96B" w:rsidR="00DE23AF" w:rsidRPr="00A33F9B" w:rsidRDefault="00DE23AF" w:rsidP="00DE23AF">
      <w:pPr>
        <w:pStyle w:val="Nagwek2"/>
        <w:rPr>
          <w:b w:val="0"/>
        </w:rPr>
      </w:pPr>
      <w:r w:rsidRPr="00A33F9B">
        <w:br/>
        <w:t xml:space="preserve">Protokół odbioru końcowego po uruchomieniu na dole </w:t>
      </w:r>
      <w:r w:rsidRPr="00A33F9B">
        <w:rPr>
          <w:i/>
          <w:iCs/>
        </w:rPr>
        <w:t>(wzór)</w:t>
      </w:r>
      <w:bookmarkEnd w:id="309"/>
      <w:bookmarkEnd w:id="310"/>
      <w:bookmarkEnd w:id="311"/>
    </w:p>
    <w:p w14:paraId="1E064C86" w14:textId="37A4D401" w:rsidR="00DE23AF" w:rsidRPr="00A33F9B" w:rsidRDefault="00DE23AF" w:rsidP="00DE23AF">
      <w:pPr>
        <w:jc w:val="center"/>
        <w:rPr>
          <w:b/>
        </w:rPr>
      </w:pPr>
      <w:r w:rsidRPr="00A33F9B">
        <w:rPr>
          <w:b/>
        </w:rPr>
        <w:t>Oddziału KWK ROW  Ruch Marcel</w:t>
      </w:r>
    </w:p>
    <w:p w14:paraId="72B27589" w14:textId="77777777" w:rsidR="00DE23AF" w:rsidRPr="00A33F9B" w:rsidRDefault="00DE23AF" w:rsidP="00DE23AF">
      <w:pPr>
        <w:jc w:val="center"/>
      </w:pPr>
      <w:r w:rsidRPr="00A33F9B">
        <w:t>sporządzony dnia  …………… r. w ………</w:t>
      </w:r>
    </w:p>
    <w:p w14:paraId="43540633" w14:textId="77777777" w:rsidR="00DE23AF" w:rsidRPr="00A33F9B" w:rsidRDefault="00DE23AF" w:rsidP="00DE23AF">
      <w:pPr>
        <w:jc w:val="center"/>
      </w:pPr>
      <w:r w:rsidRPr="00A33F9B">
        <w:t>pomiędzy:</w:t>
      </w:r>
    </w:p>
    <w:p w14:paraId="097EAF11" w14:textId="77777777" w:rsidR="00DE23AF" w:rsidRPr="00A33F9B" w:rsidRDefault="00DE23AF" w:rsidP="00DE23AF"/>
    <w:p w14:paraId="5C0EDF2A" w14:textId="77777777" w:rsidR="00DE23AF" w:rsidRPr="00A33F9B" w:rsidRDefault="00DE23AF" w:rsidP="00DE23AF">
      <w:r w:rsidRPr="00A33F9B">
        <w:t xml:space="preserve">- Zamawiającym, tj.: </w:t>
      </w:r>
    </w:p>
    <w:p w14:paraId="41942CBE" w14:textId="5D940022" w:rsidR="00DE23AF" w:rsidRPr="00A33F9B" w:rsidRDefault="00DE23AF" w:rsidP="00DE23AF">
      <w:pPr>
        <w:rPr>
          <w:b/>
        </w:rPr>
      </w:pPr>
      <w:r w:rsidRPr="00A33F9B">
        <w:rPr>
          <w:b/>
        </w:rPr>
        <w:t xml:space="preserve">Polską Grupą Górniczą S.A.  Oddział KWK ROW Ruch Marcel (Zamawiający) </w:t>
      </w:r>
    </w:p>
    <w:p w14:paraId="6C8550BC" w14:textId="77777777" w:rsidR="00DE23AF" w:rsidRPr="00A33F9B" w:rsidRDefault="00DE23AF" w:rsidP="00DE23AF">
      <w:r w:rsidRPr="00A33F9B">
        <w:t>a- Wykonawcą, tj.:</w:t>
      </w:r>
    </w:p>
    <w:p w14:paraId="517722B9" w14:textId="77777777" w:rsidR="00DE23AF" w:rsidRPr="00A33F9B" w:rsidRDefault="00DE23AF" w:rsidP="00DE23AF">
      <w:pPr>
        <w:rPr>
          <w:b/>
        </w:rPr>
      </w:pPr>
      <w:r w:rsidRPr="00A33F9B">
        <w:rPr>
          <w:b/>
        </w:rPr>
        <w:t xml:space="preserve">    …………………….  </w:t>
      </w:r>
    </w:p>
    <w:p w14:paraId="627BF8BC" w14:textId="77777777" w:rsidR="00DE23AF" w:rsidRPr="00A33F9B" w:rsidRDefault="00DE23AF" w:rsidP="00DE23AF">
      <w:pPr>
        <w:rPr>
          <w:b/>
        </w:rPr>
      </w:pPr>
    </w:p>
    <w:p w14:paraId="490222DB" w14:textId="77777777" w:rsidR="00DE23AF" w:rsidRPr="00A33F9B" w:rsidRDefault="00DE23AF" w:rsidP="00DE23AF"/>
    <w:p w14:paraId="72000E3D" w14:textId="77777777" w:rsidR="00DE23AF" w:rsidRPr="00A33F9B" w:rsidRDefault="00DE23AF" w:rsidP="00DE23AF">
      <w:pPr>
        <w:rPr>
          <w:b/>
        </w:rPr>
      </w:pPr>
      <w:r w:rsidRPr="00A33F9B">
        <w:rPr>
          <w:b/>
        </w:rPr>
        <w:t>Przedstawiciele Zamawiającego</w:t>
      </w:r>
      <w:r w:rsidRPr="00A33F9B">
        <w:rPr>
          <w:b/>
        </w:rPr>
        <w:tab/>
      </w:r>
      <w:r w:rsidRPr="00A33F9B">
        <w:rPr>
          <w:b/>
        </w:rPr>
        <w:tab/>
      </w:r>
      <w:r w:rsidRPr="00A33F9B">
        <w:rPr>
          <w:b/>
        </w:rPr>
        <w:tab/>
      </w:r>
      <w:r w:rsidRPr="00A33F9B">
        <w:rPr>
          <w:b/>
        </w:rPr>
        <w:tab/>
        <w:t>Przedstawiciele Wykonawcy</w:t>
      </w:r>
    </w:p>
    <w:p w14:paraId="072F1C78" w14:textId="77777777" w:rsidR="00DE23AF" w:rsidRPr="00A33F9B" w:rsidRDefault="00DE23AF" w:rsidP="00DE23AF">
      <w:r w:rsidRPr="00A33F9B">
        <w:rPr>
          <w:noProof/>
        </w:rPr>
        <mc:AlternateContent>
          <mc:Choice Requires="wps">
            <w:drawing>
              <wp:anchor distT="0" distB="0" distL="114300" distR="114300" simplePos="0" relativeHeight="251664384" behindDoc="0" locked="0" layoutInCell="1" allowOverlap="1" wp14:anchorId="5FD494C8" wp14:editId="795CAC85">
                <wp:simplePos x="0" y="0"/>
                <wp:positionH relativeFrom="column">
                  <wp:posOffset>1478280</wp:posOffset>
                </wp:positionH>
                <wp:positionV relativeFrom="paragraph">
                  <wp:posOffset>1461135</wp:posOffset>
                </wp:positionV>
                <wp:extent cx="3718560" cy="904875"/>
                <wp:effectExtent l="680085" t="0" r="624840" b="0"/>
                <wp:wrapNone/>
                <wp:docPr id="5"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489436">
                          <a:off x="0" y="0"/>
                          <a:ext cx="3718560" cy="904875"/>
                        </a:xfrm>
                        <a:prstGeom prst="rect">
                          <a:avLst/>
                        </a:prstGeom>
                        <a:extLst>
                          <a:ext uri="{909E8E84-426E-40DD-AFC4-6F175D3DCCD1}">
                            <a14:hiddenFill xmlns:a14="http://schemas.microsoft.com/office/drawing/2010/main">
                              <a:solidFill>
                                <a:srgbClr val="FFFFFF">
                                  <a:alpha val="50000"/>
                                </a:srgbClr>
                              </a:solidFill>
                            </a14:hiddenFill>
                          </a:ext>
                        </a:extLst>
                      </wps:spPr>
                      <wps:txbx>
                        <w:txbxContent>
                          <w:p w14:paraId="50CDC450" w14:textId="77777777" w:rsidR="00DE23AF" w:rsidRDefault="00DE23AF" w:rsidP="00DE23AF">
                            <w:pPr>
                              <w:jc w:val="center"/>
                              <w:rPr>
                                <w:sz w:val="24"/>
                                <w:szCs w:val="24"/>
                              </w:rPr>
                            </w:pPr>
                            <w:r w:rsidRPr="00DE23A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spAutoFit/>
                      </wps:bodyPr>
                    </wps:wsp>
                  </a:graphicData>
                </a:graphic>
                <wp14:sizeRelH relativeFrom="page">
                  <wp14:pctWidth>0</wp14:pctWidth>
                </wp14:sizeRelH>
                <wp14:sizeRelV relativeFrom="page">
                  <wp14:pctHeight>0</wp14:pctHeight>
                </wp14:sizeRelV>
              </wp:anchor>
            </w:drawing>
          </mc:Choice>
          <mc:Fallback>
            <w:pict>
              <v:shape w14:anchorId="5FD494C8" id="_x0000_s1027" type="#_x0000_t202" style="position:absolute;margin-left:116.4pt;margin-top:115.05pt;width:292.8pt;height:71.25pt;rotation:-3811395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eM7+gEAAMsDAAAOAAAAZHJzL2Uyb0RvYy54bWysU8Fy2jAQvXem/6DRPRgCIcaDydCk6SVt&#10;MxM6OQtJxm4trboS2Px9V8KBTnvr9KKxVtLb994+L+9607KDRt+ALflkNOZMWwmqsbuSf9s8XuWc&#10;+SCsEi1YXfKj9vxu9f7dsnOFvoYaWqWREYj1RedKXofgiizzstZG+BE4bemwAjQi0BZ3mULREbpp&#10;s+vxeJ51gMohSO09VR9Oh3yV8KtKy/C1qrwOrC05cQtpxbRu45qtlqLYoXB1Iwca4h9YGNFYanqG&#10;ehBBsD02f0GZRiJ4qMJIgsmgqhqpkwZSMxn/oealFk4nLWSOd2eb/P+DlV8OL+4ZWeg/QE8DTCK8&#10;ewL5wzML97WwO71GhK7WQlHjCT+XE73N0dFYU3Wj+/BRNeTxJPqadc4XA36chy987LTtPoOiJ2If&#10;IHXrKzQMgZ5dTWf5YjadpzJ5w4gRDe14HhQ1YJKK09tJfjOnI0lni/Esv71JHUURweIcHPrwSYNh&#10;8aPkSEFIqOLw5EMkd7kyMI3kTjRDv+1ZowYZkfgW1JGod5STkvufe4GabNibe6BYkfYKwbxSENeY&#10;xL8R2PSvAt1AIRD55/YtJ4lHCoxiVpjoh/pOQKal+B1Ey2Z5ni8GUcPlgfMJNb71bk0mPjZJ0IXn&#10;IIgSk3QO6Y6R/H2fbl3+wdUvAAAA//8DAFBLAwQUAAYACAAAACEAf9QfMeAAAAAJAQAADwAAAGRy&#10;cy9kb3ducmV2LnhtbEyPzU7DMBCE70i8g7VI3KhDmoQQ4lSoUk9IVJSKipsbL3GEf6LYbcPbd3sq&#10;tx3NaPabejFZw444ht47AY+zBBi61qvedQK2n6uHEliI0ilpvEMBfxhg0dze1LJS/uQ+8LiJHaMS&#10;FyopQMc4VJyHVqOVYeYHdOT9+NHKSHLsuBrlicqt4WmSFNzK3tEHLQdcamx/Nwcr4CltV9vBxLev&#10;9+U8/9br3Xosd0Lc302vL8AiTvEahgs+oUNDTHt/cCowIyDLszlFBZQFMPLz54Km7C9HlgJvav5/&#10;QXMGAAD//wMAUEsBAi0AFAAGAAgAAAAhALaDOJL+AAAA4QEAABMAAAAAAAAAAAAAAAAAAAAAAFtD&#10;b250ZW50X1R5cGVzXS54bWxQSwECLQAUAAYACAAAACEAOP0h/9YAAACUAQAACwAAAAAAAAAAAAAA&#10;AAAvAQAAX3JlbHMvLnJlbHNQSwECLQAUAAYACAAAACEAlLXjO/oBAADLAwAADgAAAAAAAAAAAAAA&#10;AAAuAgAAZHJzL2Uyb0RvYy54bWxQSwECLQAUAAYACAAAACEAf9QfMeAAAAAJAQAADwAAAAAAAAAA&#10;AAAAAABUBAAAZHJzL2Rvd25yZXYueG1sUEsFBgAAAAAEAAQA8wAAAGEFAAAAAA==&#10;" filled="f" stroked="f">
                <v:fill opacity="32896f"/>
                <o:lock v:ext="edit" shapetype="t"/>
                <v:textbox style="mso-fit-shape-to-text:t">
                  <w:txbxContent>
                    <w:p w14:paraId="50CDC450" w14:textId="77777777" w:rsidR="00DE23AF" w:rsidRDefault="00DE23AF" w:rsidP="00DE23AF">
                      <w:pPr>
                        <w:jc w:val="center"/>
                        <w:rPr>
                          <w:sz w:val="24"/>
                          <w:szCs w:val="24"/>
                        </w:rPr>
                      </w:pPr>
                      <w:r w:rsidRPr="00DE23AF">
                        <w:rPr>
                          <w:rFonts w:ascii="Arial Black" w:hAnsi="Arial Black"/>
                          <w:i/>
                          <w:iCs/>
                          <w:outline/>
                          <w:color w:val="000000"/>
                          <w:sz w:val="72"/>
                          <w:szCs w:val="72"/>
                          <w14:shadow w14:blurRad="0" w14:dist="35941" w14:dir="2700000" w14:sx="100000" w14:sy="100000" w14:kx="0" w14:ky="0" w14:algn="ctr">
                            <w14:srgbClr w14:val="808080"/>
                          </w14:shadow>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3563E70F" w14:textId="77777777" w:rsidR="00DE23AF" w:rsidRPr="00A33F9B" w:rsidRDefault="00DE23AF" w:rsidP="00DE23AF">
      <w:r w:rsidRPr="00A33F9B">
        <w:t>1) ………………..………..…</w:t>
      </w:r>
      <w:r w:rsidRPr="00A33F9B">
        <w:tab/>
      </w:r>
      <w:r w:rsidRPr="00A33F9B">
        <w:tab/>
      </w:r>
      <w:r w:rsidRPr="00A33F9B">
        <w:tab/>
      </w:r>
      <w:r w:rsidRPr="00A33F9B">
        <w:tab/>
      </w:r>
      <w:r w:rsidRPr="00A33F9B">
        <w:tab/>
        <w:t>1) …………………………</w:t>
      </w:r>
    </w:p>
    <w:p w14:paraId="54A3FE85" w14:textId="77777777" w:rsidR="00DE23AF" w:rsidRPr="00A33F9B" w:rsidRDefault="00DE23AF" w:rsidP="00DE23AF"/>
    <w:p w14:paraId="32680684" w14:textId="77777777" w:rsidR="00DE23AF" w:rsidRPr="00A33F9B" w:rsidRDefault="00DE23AF" w:rsidP="00DE23AF">
      <w:r w:rsidRPr="00A33F9B">
        <w:t>2) ……………………….……</w:t>
      </w:r>
      <w:r w:rsidRPr="00A33F9B">
        <w:tab/>
      </w:r>
      <w:r w:rsidRPr="00A33F9B">
        <w:tab/>
      </w:r>
      <w:r w:rsidRPr="00A33F9B">
        <w:tab/>
      </w:r>
      <w:r w:rsidRPr="00A33F9B">
        <w:tab/>
      </w:r>
      <w:r w:rsidRPr="00A33F9B">
        <w:tab/>
        <w:t>2) ………………………….</w:t>
      </w:r>
    </w:p>
    <w:p w14:paraId="5BCEB365" w14:textId="77777777" w:rsidR="00DE23AF" w:rsidRPr="00A33F9B" w:rsidRDefault="00DE23AF" w:rsidP="00DE23AF"/>
    <w:p w14:paraId="23C5016F" w14:textId="77777777" w:rsidR="00DE23AF" w:rsidRPr="00A33F9B" w:rsidRDefault="00DE23AF" w:rsidP="00DE23AF"/>
    <w:p w14:paraId="57D4CDB3" w14:textId="77777777" w:rsidR="00DE23AF" w:rsidRPr="00A33F9B" w:rsidRDefault="00DE23AF" w:rsidP="00DE23AF"/>
    <w:p w14:paraId="19E425B8" w14:textId="77777777" w:rsidR="00DE23AF" w:rsidRPr="00A33F9B" w:rsidRDefault="00DE23AF" w:rsidP="00DE23AF">
      <w:pPr>
        <w:jc w:val="both"/>
      </w:pPr>
      <w:r w:rsidRPr="00A33F9B">
        <w:t>W dniu ……………. zgodnie z postanowieniami umowy nr ……………. , w obecności przedstawicieli Zamawiającego i Wykonawcy dokonano uruchomienia oraz odbioru końcowego przedmiotu umowy tj.: …………………………………………………. na dole kopalni Oddziału KWK ROW Ruch Rydułtowy</w:t>
      </w:r>
    </w:p>
    <w:p w14:paraId="6087C794" w14:textId="77777777" w:rsidR="00DE23AF" w:rsidRPr="00A33F9B" w:rsidRDefault="00DE23AF" w:rsidP="00DE23AF">
      <w:pPr>
        <w:jc w:val="both"/>
      </w:pPr>
      <w:r w:rsidRPr="00A33F9B">
        <w:t xml:space="preserve">Stwierdza się, że dostarczony przedmiot umowy pracuje poprawnie, a jego uruchomienie przebiegało bezusterkowo. </w:t>
      </w:r>
    </w:p>
    <w:p w14:paraId="54005A65" w14:textId="77777777" w:rsidR="00DE23AF" w:rsidRPr="00A33F9B" w:rsidRDefault="00DE23AF" w:rsidP="00DE23AF">
      <w:pPr>
        <w:jc w:val="both"/>
      </w:pPr>
    </w:p>
    <w:p w14:paraId="2C98C888" w14:textId="77777777" w:rsidR="00DE23AF" w:rsidRPr="00A33F9B" w:rsidRDefault="00DE23AF" w:rsidP="00DE23AF"/>
    <w:p w14:paraId="7C51DC33" w14:textId="77777777" w:rsidR="00DE23AF" w:rsidRPr="00A33F9B" w:rsidRDefault="00DE23AF" w:rsidP="00DE23AF">
      <w:pPr>
        <w:rPr>
          <w:b/>
        </w:rPr>
      </w:pPr>
      <w:r w:rsidRPr="00A33F9B">
        <w:rPr>
          <w:b/>
        </w:rPr>
        <w:t>Przedstawiciele Zamawiającego</w:t>
      </w:r>
      <w:r w:rsidRPr="00A33F9B">
        <w:rPr>
          <w:b/>
        </w:rPr>
        <w:tab/>
      </w:r>
      <w:r w:rsidRPr="00A33F9B">
        <w:rPr>
          <w:b/>
        </w:rPr>
        <w:tab/>
      </w:r>
      <w:r w:rsidRPr="00A33F9B">
        <w:rPr>
          <w:b/>
        </w:rPr>
        <w:tab/>
      </w:r>
      <w:r w:rsidRPr="00A33F9B">
        <w:rPr>
          <w:b/>
        </w:rPr>
        <w:tab/>
        <w:t>Przedstawiciele Wykonawcy</w:t>
      </w:r>
    </w:p>
    <w:p w14:paraId="6B7985B6" w14:textId="77777777" w:rsidR="00DE23AF" w:rsidRPr="00A33F9B" w:rsidRDefault="00DE23AF" w:rsidP="00DE23AF"/>
    <w:p w14:paraId="300B9A9E" w14:textId="77777777" w:rsidR="00DE23AF" w:rsidRPr="00A33F9B" w:rsidRDefault="00DE23AF" w:rsidP="00DE23AF"/>
    <w:p w14:paraId="483770D8" w14:textId="77777777" w:rsidR="00DE23AF" w:rsidRPr="00A33F9B" w:rsidRDefault="00DE23AF" w:rsidP="00DE23AF">
      <w:r w:rsidRPr="00A33F9B">
        <w:t>1) ………………..………..…</w:t>
      </w:r>
      <w:r w:rsidRPr="00A33F9B">
        <w:tab/>
      </w:r>
      <w:r w:rsidRPr="00A33F9B">
        <w:tab/>
      </w:r>
      <w:r w:rsidRPr="00A33F9B">
        <w:tab/>
      </w:r>
      <w:r w:rsidRPr="00A33F9B">
        <w:tab/>
      </w:r>
      <w:r w:rsidRPr="00A33F9B">
        <w:tab/>
        <w:t>1) …………………………</w:t>
      </w:r>
    </w:p>
    <w:p w14:paraId="11F0F952" w14:textId="77777777" w:rsidR="00DE23AF" w:rsidRPr="00A33F9B" w:rsidRDefault="00DE23AF" w:rsidP="00DE23AF"/>
    <w:p w14:paraId="64997303" w14:textId="77777777" w:rsidR="00DE23AF" w:rsidRPr="00A33F9B" w:rsidRDefault="00DE23AF" w:rsidP="00DE23AF"/>
    <w:p w14:paraId="6DDE2B14" w14:textId="77777777" w:rsidR="00DE23AF" w:rsidRPr="00A33F9B" w:rsidRDefault="00DE23AF" w:rsidP="00DE23AF">
      <w:r w:rsidRPr="00A33F9B">
        <w:t>2) ……………………….……</w:t>
      </w:r>
      <w:r w:rsidRPr="00A33F9B">
        <w:tab/>
      </w:r>
      <w:r w:rsidRPr="00A33F9B">
        <w:tab/>
      </w:r>
      <w:r w:rsidRPr="00A33F9B">
        <w:tab/>
      </w:r>
      <w:r w:rsidRPr="00A33F9B">
        <w:tab/>
      </w:r>
      <w:r w:rsidRPr="00A33F9B">
        <w:tab/>
        <w:t>2) ………………………….</w:t>
      </w:r>
    </w:p>
    <w:p w14:paraId="7F279B2B" w14:textId="77777777" w:rsidR="00DE23AF" w:rsidRPr="00A33F9B" w:rsidRDefault="00DE23AF" w:rsidP="00DE23AF">
      <w:pPr>
        <w:pStyle w:val="Nagwek1"/>
        <w:spacing w:before="0"/>
        <w:ind w:left="360"/>
        <w:jc w:val="right"/>
        <w:rPr>
          <w:rFonts w:ascii="Times New Roman" w:hAnsi="Times New Roman" w:cs="Times New Roman"/>
          <w:b w:val="0"/>
          <w:color w:val="auto"/>
          <w:sz w:val="20"/>
          <w:szCs w:val="20"/>
        </w:rPr>
      </w:pPr>
    </w:p>
    <w:p w14:paraId="2D78B908" w14:textId="77777777" w:rsidR="00DE23AF" w:rsidRPr="00A33F9B" w:rsidRDefault="00DE23AF" w:rsidP="00DE23AF">
      <w:pPr>
        <w:rPr>
          <w:lang w:eastAsia="x-none"/>
        </w:rPr>
      </w:pPr>
    </w:p>
    <w:p w14:paraId="0B5F3DDA" w14:textId="77777777" w:rsidR="00DE23AF" w:rsidRPr="00A33F9B" w:rsidRDefault="00DE23AF" w:rsidP="00DE23AF">
      <w:pPr>
        <w:spacing w:after="160" w:line="259" w:lineRule="auto"/>
        <w:rPr>
          <w:b/>
          <w:bCs/>
          <w:sz w:val="22"/>
          <w:szCs w:val="22"/>
        </w:rPr>
      </w:pPr>
      <w:r w:rsidRPr="00A33F9B">
        <w:rPr>
          <w:b/>
          <w:bCs/>
          <w:sz w:val="22"/>
          <w:szCs w:val="22"/>
        </w:rPr>
        <w:br w:type="page"/>
      </w:r>
    </w:p>
    <w:p w14:paraId="6BA1D9BC" w14:textId="77777777" w:rsidR="00704946" w:rsidRPr="00A33F9B" w:rsidRDefault="00704946" w:rsidP="00704946">
      <w:pPr>
        <w:pStyle w:val="Nagwek2"/>
        <w:jc w:val="right"/>
        <w:rPr>
          <w:sz w:val="22"/>
          <w:szCs w:val="22"/>
        </w:rPr>
      </w:pPr>
      <w:bookmarkStart w:id="312" w:name="_Toc191987290"/>
      <w:r w:rsidRPr="00A33F9B">
        <w:rPr>
          <w:sz w:val="22"/>
          <w:szCs w:val="22"/>
        </w:rPr>
        <w:lastRenderedPageBreak/>
        <w:t>Załącznik nr 2 do Umowy</w:t>
      </w:r>
      <w:bookmarkEnd w:id="312"/>
      <w:r w:rsidRPr="00A33F9B">
        <w:rPr>
          <w:sz w:val="22"/>
          <w:szCs w:val="22"/>
        </w:rPr>
        <w:t xml:space="preserve"> </w:t>
      </w:r>
    </w:p>
    <w:p w14:paraId="3B2AF6A3" w14:textId="77777777" w:rsidR="00704946" w:rsidRPr="00A33F9B" w:rsidRDefault="00704946" w:rsidP="00704946">
      <w:pPr>
        <w:spacing w:before="120"/>
        <w:jc w:val="center"/>
        <w:rPr>
          <w:b/>
          <w:bCs/>
          <w:sz w:val="28"/>
          <w:szCs w:val="28"/>
        </w:rPr>
      </w:pPr>
    </w:p>
    <w:p w14:paraId="7A449012" w14:textId="77777777" w:rsidR="00704946" w:rsidRPr="00A33F9B" w:rsidRDefault="00704946" w:rsidP="00704946">
      <w:pPr>
        <w:spacing w:before="120"/>
        <w:jc w:val="center"/>
        <w:rPr>
          <w:b/>
          <w:bCs/>
          <w:sz w:val="24"/>
          <w:szCs w:val="24"/>
        </w:rPr>
      </w:pPr>
      <w:r w:rsidRPr="00A33F9B">
        <w:rPr>
          <w:rFonts w:eastAsiaTheme="majorEastAsia"/>
          <w:sz w:val="24"/>
          <w:szCs w:val="24"/>
        </w:rPr>
        <w:t>WYKAZ SPEŁNIENIA ISTOTNYCH DLA ZAMAWIAJĄCEGO WYMAGAŃ I PARAMETRÓW TECHNICZNO-UŻYTKOWYCH</w:t>
      </w:r>
    </w:p>
    <w:p w14:paraId="494180A3" w14:textId="3357FFF8" w:rsidR="000C23F8" w:rsidRPr="00704946" w:rsidRDefault="00704946" w:rsidP="00704946">
      <w:pPr>
        <w:spacing w:before="120"/>
        <w:jc w:val="center"/>
        <w:rPr>
          <w:b/>
          <w:bCs/>
          <w:sz w:val="24"/>
          <w:szCs w:val="24"/>
        </w:rPr>
      </w:pPr>
      <w:r w:rsidRPr="00A33F9B">
        <w:rPr>
          <w:b/>
          <w:bCs/>
          <w:sz w:val="24"/>
          <w:szCs w:val="24"/>
        </w:rPr>
        <w:t>(zgodnie z załącznikiem 2a do SWZ oraz złożoną ofertą)</w:t>
      </w:r>
    </w:p>
    <w:p w14:paraId="70F0BF09" w14:textId="77777777" w:rsidR="000C23F8" w:rsidRPr="00704946" w:rsidRDefault="000C23F8" w:rsidP="000C23F8">
      <w:pPr>
        <w:spacing w:before="120"/>
        <w:jc w:val="center"/>
        <w:rPr>
          <w:b/>
          <w:bCs/>
          <w:sz w:val="24"/>
          <w:szCs w:val="24"/>
        </w:rPr>
      </w:pPr>
    </w:p>
    <w:p w14:paraId="5EDDA398" w14:textId="77777777" w:rsidR="000C23F8" w:rsidRDefault="000C23F8" w:rsidP="000C23F8">
      <w:pPr>
        <w:jc w:val="center"/>
      </w:pPr>
    </w:p>
    <w:p w14:paraId="77D9EAA3" w14:textId="77777777" w:rsidR="000C23F8" w:rsidRDefault="000C23F8" w:rsidP="000C23F8">
      <w:pPr>
        <w:spacing w:after="160" w:line="259" w:lineRule="auto"/>
      </w:pPr>
      <w:r>
        <w:br w:type="page"/>
      </w:r>
    </w:p>
    <w:p w14:paraId="0DD5D9FD" w14:textId="77777777" w:rsidR="000C23F8" w:rsidRPr="001456AD" w:rsidRDefault="000C23F8" w:rsidP="000C23F8">
      <w:pPr>
        <w:spacing w:before="120"/>
        <w:jc w:val="right"/>
        <w:rPr>
          <w:b/>
          <w:bCs/>
          <w:sz w:val="22"/>
          <w:szCs w:val="22"/>
        </w:rPr>
      </w:pPr>
      <w:bookmarkStart w:id="313" w:name="_Hlk67831498"/>
      <w:bookmarkStart w:id="314" w:name="_Hlk67827058"/>
      <w:r w:rsidRPr="001456AD">
        <w:rPr>
          <w:b/>
          <w:bCs/>
          <w:sz w:val="22"/>
          <w:szCs w:val="22"/>
        </w:rPr>
        <w:lastRenderedPageBreak/>
        <w:t xml:space="preserve">Załącznik nr </w:t>
      </w:r>
      <w:r>
        <w:rPr>
          <w:b/>
          <w:bCs/>
          <w:sz w:val="22"/>
          <w:szCs w:val="22"/>
        </w:rPr>
        <w:t>3</w:t>
      </w:r>
      <w:r w:rsidRPr="001456AD">
        <w:rPr>
          <w:b/>
          <w:bCs/>
          <w:sz w:val="22"/>
          <w:szCs w:val="22"/>
        </w:rPr>
        <w:t xml:space="preserve"> do Umowy </w:t>
      </w:r>
    </w:p>
    <w:bookmarkEnd w:id="313"/>
    <w:bookmarkEnd w:id="314"/>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C76461">
      <w:pPr>
        <w:pStyle w:val="Akapitzlist"/>
        <w:numPr>
          <w:ilvl w:val="0"/>
          <w:numId w:val="71"/>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C76461">
      <w:pPr>
        <w:pStyle w:val="Akapitzlist"/>
        <w:numPr>
          <w:ilvl w:val="6"/>
          <w:numId w:val="53"/>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7FC2503" w14:textId="77777777" w:rsidR="000C23F8" w:rsidRPr="00A33F9B" w:rsidRDefault="000C23F8" w:rsidP="00C76461">
      <w:pPr>
        <w:pStyle w:val="Akapitzlist"/>
        <w:numPr>
          <w:ilvl w:val="6"/>
          <w:numId w:val="53"/>
        </w:numPr>
        <w:overflowPunct w:val="0"/>
        <w:autoSpaceDE w:val="0"/>
        <w:autoSpaceDN w:val="0"/>
        <w:ind w:left="349"/>
        <w:contextualSpacing w:val="0"/>
        <w:jc w:val="both"/>
        <w:rPr>
          <w:color w:val="000000" w:themeColor="text1"/>
          <w:sz w:val="22"/>
          <w:szCs w:val="22"/>
        </w:rPr>
      </w:pPr>
      <w:r w:rsidRPr="00A33F9B">
        <w:rPr>
          <w:i/>
          <w:iCs/>
          <w:color w:val="000000" w:themeColor="text1"/>
          <w:sz w:val="22"/>
          <w:szCs w:val="22"/>
        </w:rPr>
        <w:t>Kontrahent w razie potrzeby określa sposób spełnienia obowiązku informacyjnego wobec osób, których dane pozyskuje.</w:t>
      </w:r>
    </w:p>
    <w:p w14:paraId="2F24C700" w14:textId="77777777" w:rsidR="000C23F8" w:rsidRDefault="000C23F8" w:rsidP="000C23F8">
      <w:pPr>
        <w:pStyle w:val="Akapitzlist"/>
        <w:autoSpaceDN w:val="0"/>
        <w:ind w:hanging="938"/>
        <w:jc w:val="both"/>
        <w:rPr>
          <w:i/>
          <w:iCs/>
          <w:color w:val="FF0000"/>
          <w:sz w:val="22"/>
          <w:szCs w:val="22"/>
        </w:rPr>
      </w:pPr>
    </w:p>
    <w:p w14:paraId="24823B6C" w14:textId="77777777" w:rsidR="000C23F8" w:rsidRPr="00B30F1F" w:rsidRDefault="000C23F8" w:rsidP="000C23F8">
      <w:pPr>
        <w:rPr>
          <w:strike/>
        </w:rPr>
      </w:pPr>
    </w:p>
    <w:p w14:paraId="15996335" w14:textId="77777777" w:rsidR="00704946" w:rsidRDefault="00704946" w:rsidP="000C23F8">
      <w:pPr>
        <w:spacing w:before="120"/>
        <w:jc w:val="right"/>
        <w:rPr>
          <w:b/>
          <w:bCs/>
          <w:sz w:val="22"/>
          <w:szCs w:val="22"/>
        </w:rPr>
        <w:sectPr w:rsidR="00704946">
          <w:pgSz w:w="11906" w:h="16838"/>
          <w:pgMar w:top="1417" w:right="1417" w:bottom="1417" w:left="1417" w:header="708" w:footer="708" w:gutter="0"/>
          <w:cols w:space="708"/>
          <w:docGrid w:linePitch="360"/>
        </w:sectPr>
      </w:pPr>
      <w:bookmarkStart w:id="315" w:name="_Hlk67832211"/>
    </w:p>
    <w:p w14:paraId="332E5442" w14:textId="77777777" w:rsidR="000C23F8" w:rsidRPr="00B30F1F" w:rsidRDefault="000C23F8" w:rsidP="000C23F8">
      <w:pPr>
        <w:spacing w:before="120"/>
        <w:jc w:val="right"/>
        <w:rPr>
          <w:b/>
          <w:bCs/>
          <w:sz w:val="22"/>
          <w:szCs w:val="22"/>
        </w:rPr>
      </w:pPr>
      <w:r w:rsidRPr="00B30F1F">
        <w:rPr>
          <w:b/>
          <w:bCs/>
          <w:sz w:val="22"/>
          <w:szCs w:val="22"/>
        </w:rPr>
        <w:lastRenderedPageBreak/>
        <w:t xml:space="preserve">Załącznik nr </w:t>
      </w:r>
      <w:r>
        <w:rPr>
          <w:b/>
          <w:bCs/>
          <w:sz w:val="22"/>
          <w:szCs w:val="22"/>
        </w:rPr>
        <w:t xml:space="preserve">4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316"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315"/>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316"/>
    <w:p w14:paraId="076FA032" w14:textId="2048FC1A" w:rsidR="000C23F8" w:rsidRDefault="000C23F8" w:rsidP="000C23F8">
      <w:pPr>
        <w:spacing w:after="160" w:line="259" w:lineRule="auto"/>
        <w:rPr>
          <w:i/>
          <w:iCs/>
          <w:sz w:val="22"/>
          <w:szCs w:val="22"/>
        </w:rPr>
      </w:pPr>
    </w:p>
    <w:bookmarkEnd w:id="127"/>
    <w:sectPr w:rsidR="000C23F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88278" w14:textId="77777777" w:rsidR="00083B26" w:rsidRDefault="00083B26" w:rsidP="0079756C">
      <w:r>
        <w:separator/>
      </w:r>
    </w:p>
  </w:endnote>
  <w:endnote w:type="continuationSeparator" w:id="0">
    <w:p w14:paraId="1F597600" w14:textId="77777777" w:rsidR="00083B26" w:rsidRDefault="00083B2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02E86293" w:rsidR="008C3210" w:rsidRDefault="0022543C" w:rsidP="0022543C">
        <w:pPr>
          <w:pStyle w:val="Stopka"/>
        </w:pPr>
        <w:r>
          <w:t xml:space="preserve">Nr postępowania </w:t>
        </w:r>
        <w:r w:rsidR="00BB48AF">
          <w:t>492402297</w:t>
        </w:r>
        <w:r>
          <w:t xml:space="preserve">   </w:t>
        </w:r>
      </w:p>
      <w:p w14:paraId="43B153F5" w14:textId="77777777" w:rsidR="00455E7B" w:rsidRDefault="00455E7B" w:rsidP="0022543C">
        <w:pPr>
          <w:pStyle w:val="Stopka"/>
          <w:rPr>
            <w:i/>
            <w:iCs/>
          </w:rPr>
        </w:pPr>
      </w:p>
      <w:p w14:paraId="2DC1C4A1" w14:textId="585A2CB9" w:rsidR="00535B2A" w:rsidRDefault="004328B6"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4328B6"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CEBD53" w14:textId="77777777" w:rsidR="00083B26" w:rsidRDefault="00083B26" w:rsidP="0079756C">
      <w:r>
        <w:separator/>
      </w:r>
    </w:p>
  </w:footnote>
  <w:footnote w:type="continuationSeparator" w:id="0">
    <w:p w14:paraId="3B8EB858" w14:textId="77777777" w:rsidR="00083B26" w:rsidRDefault="00083B2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9DAB3B"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3" w15:restartNumberingAfterBreak="0">
    <w:nsid w:val="08C521C6"/>
    <w:multiLevelType w:val="multilevel"/>
    <w:tmpl w:val="D8060F86"/>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1211" w:hanging="360"/>
      </w:pPr>
      <w:rPr>
        <w:rFonts w:ascii="Tahoma" w:eastAsia="Calibri" w:hAnsi="Tahoma" w:cs="Tahoma"/>
      </w:rPr>
    </w:lvl>
    <w:lvl w:ilvl="2">
      <w:start w:val="1"/>
      <w:numFmt w:val="decimal"/>
      <w:lvlText w:val="%1.%2.%3"/>
      <w:lvlJc w:val="left"/>
      <w:pPr>
        <w:ind w:left="2422" w:hanging="720"/>
      </w:pPr>
    </w:lvl>
    <w:lvl w:ilvl="3">
      <w:start w:val="1"/>
      <w:numFmt w:val="decimal"/>
      <w:lvlText w:val="%1.%2.%3.%4"/>
      <w:lvlJc w:val="left"/>
      <w:pPr>
        <w:ind w:left="3273" w:hanging="720"/>
      </w:pPr>
    </w:lvl>
    <w:lvl w:ilvl="4">
      <w:start w:val="1"/>
      <w:numFmt w:val="decimal"/>
      <w:lvlText w:val="%1.%2.%3.%4.%5"/>
      <w:lvlJc w:val="left"/>
      <w:pPr>
        <w:ind w:left="4484" w:hanging="1080"/>
      </w:pPr>
    </w:lvl>
    <w:lvl w:ilvl="5">
      <w:start w:val="1"/>
      <w:numFmt w:val="decimal"/>
      <w:lvlText w:val="%1.%2.%3.%4.%5.%6"/>
      <w:lvlJc w:val="left"/>
      <w:pPr>
        <w:ind w:left="5335" w:hanging="1080"/>
      </w:pPr>
    </w:lvl>
    <w:lvl w:ilvl="6">
      <w:start w:val="1"/>
      <w:numFmt w:val="decimal"/>
      <w:lvlText w:val="%1.%2.%3.%4.%5.%6.%7"/>
      <w:lvlJc w:val="left"/>
      <w:pPr>
        <w:ind w:left="6546" w:hanging="1440"/>
      </w:pPr>
    </w:lvl>
    <w:lvl w:ilvl="7">
      <w:start w:val="1"/>
      <w:numFmt w:val="decimal"/>
      <w:lvlText w:val="%1.%2.%3.%4.%5.%6.%7.%8"/>
      <w:lvlJc w:val="left"/>
      <w:pPr>
        <w:ind w:left="7397" w:hanging="1440"/>
      </w:pPr>
    </w:lvl>
    <w:lvl w:ilvl="8">
      <w:start w:val="1"/>
      <w:numFmt w:val="decimal"/>
      <w:lvlText w:val="%1.%2.%3.%4.%5.%6.%7.%8.%9"/>
      <w:lvlJc w:val="left"/>
      <w:pPr>
        <w:ind w:left="8248" w:hanging="1440"/>
      </w:pPr>
    </w:lvl>
  </w:abstractNum>
  <w:abstractNum w:abstractNumId="14"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7"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16A45096"/>
    <w:multiLevelType w:val="multilevel"/>
    <w:tmpl w:val="3CF6FC9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286D43"/>
    <w:multiLevelType w:val="multilevel"/>
    <w:tmpl w:val="6574AFBA"/>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24F62050"/>
    <w:multiLevelType w:val="multilevel"/>
    <w:tmpl w:val="99468616"/>
    <w:lvl w:ilvl="0">
      <w:start w:val="1"/>
      <w:numFmt w:val="upperRoman"/>
      <w:lvlText w:val="Część %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b w:val="0"/>
        <w:i w:val="0"/>
      </w:rPr>
    </w:lvl>
    <w:lvl w:ilvl="7">
      <w:start w:val="1"/>
      <w:numFmt w:val="decimal"/>
      <w:lvlText w:val="%8."/>
      <w:lvlJc w:val="left"/>
      <w:pPr>
        <w:ind w:left="5760" w:hanging="360"/>
      </w:pPr>
      <w:rPr>
        <w:b w:val="0"/>
        <w:i w:val="0"/>
        <w:color w:val="auto"/>
      </w:rPr>
    </w:lvl>
    <w:lvl w:ilvl="8">
      <w:start w:val="1"/>
      <w:numFmt w:val="lowerRoman"/>
      <w:lvlText w:val="%9."/>
      <w:lvlJc w:val="right"/>
      <w:pPr>
        <w:tabs>
          <w:tab w:val="num" w:pos="6480"/>
        </w:tabs>
        <w:ind w:left="6480" w:hanging="180"/>
      </w:pPr>
      <w:rPr>
        <w:rFonts w:cs="Times New Roman"/>
      </w:rPr>
    </w:lvl>
  </w:abstractNum>
  <w:abstractNum w:abstractNumId="30" w15:restartNumberingAfterBreak="0">
    <w:nsid w:val="2B36767E"/>
    <w:multiLevelType w:val="hybridMultilevel"/>
    <w:tmpl w:val="0234EF5E"/>
    <w:lvl w:ilvl="0" w:tplc="95C06366">
      <w:start w:val="1"/>
      <w:numFmt w:val="bullet"/>
      <w:lvlText w:val="–"/>
      <w:lvlJc w:val="left"/>
      <w:pPr>
        <w:ind w:left="1440" w:hanging="360"/>
      </w:pPr>
      <w:rPr>
        <w:rFonts w:ascii="Times New Roman" w:hAnsi="Times New Roman"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4" w15:restartNumberingAfterBreak="0">
    <w:nsid w:val="329240EC"/>
    <w:multiLevelType w:val="hybridMultilevel"/>
    <w:tmpl w:val="B58EB92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6"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38"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39"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0"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3"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41592789"/>
    <w:multiLevelType w:val="multilevel"/>
    <w:tmpl w:val="AB9ABF5C"/>
    <w:lvl w:ilvl="0">
      <w:start w:val="1"/>
      <w:numFmt w:val="decimal"/>
      <w:lvlText w:val="%1."/>
      <w:lvlJc w:val="left"/>
      <w:pPr>
        <w:ind w:left="720" w:hanging="360"/>
      </w:pPr>
      <w:rPr>
        <w:rFonts w:cs="Times New Roman"/>
      </w:rPr>
    </w:lvl>
    <w:lvl w:ilvl="1">
      <w:start w:val="1"/>
      <w:numFmt w:val="decimal"/>
      <w:isLgl/>
      <w:lvlText w:val="%1.%2."/>
      <w:lvlJc w:val="left"/>
      <w:pPr>
        <w:ind w:left="502" w:hanging="360"/>
      </w:pPr>
      <w:rPr>
        <w:rFonts w:hint="default"/>
        <w:b/>
      </w:rPr>
    </w:lvl>
    <w:lvl w:ilvl="2">
      <w:start w:val="1"/>
      <w:numFmt w:val="decimal"/>
      <w:isLgl/>
      <w:lvlText w:val="%1.%2.%3."/>
      <w:lvlJc w:val="left"/>
      <w:pPr>
        <w:ind w:left="2062" w:hanging="720"/>
      </w:pPr>
      <w:rPr>
        <w:rFonts w:hint="default"/>
        <w:b/>
      </w:rPr>
    </w:lvl>
    <w:lvl w:ilvl="3">
      <w:start w:val="1"/>
      <w:numFmt w:val="decimal"/>
      <w:isLgl/>
      <w:lvlText w:val="%1.%2.%3.%4."/>
      <w:lvlJc w:val="left"/>
      <w:pPr>
        <w:ind w:left="2553" w:hanging="720"/>
      </w:pPr>
      <w:rPr>
        <w:rFonts w:hint="default"/>
        <w:b/>
      </w:rPr>
    </w:lvl>
    <w:lvl w:ilvl="4">
      <w:start w:val="1"/>
      <w:numFmt w:val="decimal"/>
      <w:isLgl/>
      <w:lvlText w:val="%1.%2.%3.%4.%5."/>
      <w:lvlJc w:val="left"/>
      <w:pPr>
        <w:ind w:left="3404" w:hanging="1080"/>
      </w:pPr>
      <w:rPr>
        <w:rFonts w:hint="default"/>
        <w:b/>
      </w:rPr>
    </w:lvl>
    <w:lvl w:ilvl="5">
      <w:start w:val="1"/>
      <w:numFmt w:val="decimal"/>
      <w:isLgl/>
      <w:lvlText w:val="%1.%2.%3.%4.%5.%6."/>
      <w:lvlJc w:val="left"/>
      <w:pPr>
        <w:ind w:left="3895" w:hanging="108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46"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8"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0"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AAF5C8B"/>
    <w:multiLevelType w:val="multilevel"/>
    <w:tmpl w:val="B1327A20"/>
    <w:lvl w:ilvl="0">
      <w:start w:val="1"/>
      <w:numFmt w:val="upperRoman"/>
      <w:lvlText w:val="%1."/>
      <w:lvlJc w:val="right"/>
      <w:pPr>
        <w:tabs>
          <w:tab w:val="num" w:pos="425"/>
        </w:tabs>
        <w:ind w:left="425" w:hanging="425"/>
      </w:pPr>
      <w:rPr>
        <w:rFonts w:cs="Times New Roman"/>
        <w:b/>
        <w:i w:val="0"/>
        <w:color w:val="auto"/>
      </w:rPr>
    </w:lvl>
    <w:lvl w:ilvl="1">
      <w:start w:val="1"/>
      <w:numFmt w:val="lowerLetter"/>
      <w:lvlText w:val="%2)"/>
      <w:lvlJc w:val="left"/>
      <w:pPr>
        <w:tabs>
          <w:tab w:val="num" w:pos="851"/>
        </w:tabs>
        <w:ind w:left="851" w:hanging="426"/>
      </w:pPr>
      <w:rPr>
        <w:b w:val="0"/>
        <w:i w:val="0"/>
        <w:color w:val="auto"/>
      </w:rPr>
    </w:lvl>
    <w:lvl w:ilvl="2">
      <w:start w:val="1"/>
      <w:numFmt w:val="decimal"/>
      <w:lvlText w:val="%3)"/>
      <w:lvlJc w:val="left"/>
      <w:pPr>
        <w:tabs>
          <w:tab w:val="num" w:pos="1276"/>
        </w:tabs>
        <w:ind w:left="1276" w:hanging="425"/>
      </w:pPr>
      <w:rPr>
        <w:rFonts w:cs="Times New Roman"/>
        <w:b w:val="0"/>
        <w:i w:val="0"/>
      </w:rPr>
    </w:lvl>
    <w:lvl w:ilvl="3">
      <w:start w:val="1"/>
      <w:numFmt w:val="bullet"/>
      <w:lvlText w:val="-"/>
      <w:lvlJc w:val="left"/>
      <w:pPr>
        <w:tabs>
          <w:tab w:val="num" w:pos="1701"/>
        </w:tabs>
        <w:ind w:left="1701"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4"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4B80308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1"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4644C4C"/>
    <w:multiLevelType w:val="hybridMultilevel"/>
    <w:tmpl w:val="85C66AEC"/>
    <w:lvl w:ilvl="0" w:tplc="7B6085F8">
      <w:start w:val="1"/>
      <w:numFmt w:val="bullet"/>
      <w:lvlText w:val="–"/>
      <w:lvlJc w:val="left"/>
      <w:pPr>
        <w:ind w:left="1440" w:hanging="360"/>
      </w:pPr>
      <w:rPr>
        <w:rFonts w:ascii="Times New Roman" w:hAnsi="Times New Roman" w:hint="default"/>
        <w:b w:val="0"/>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6"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C3A6149"/>
    <w:multiLevelType w:val="hybridMultilevel"/>
    <w:tmpl w:val="94ACF73C"/>
    <w:lvl w:ilvl="0" w:tplc="04150013">
      <w:start w:val="1"/>
      <w:numFmt w:val="upperRoman"/>
      <w:lvlText w:val="%1."/>
      <w:lvlJc w:val="right"/>
      <w:pPr>
        <w:ind w:left="720" w:hanging="360"/>
      </w:pPr>
    </w:lvl>
    <w:lvl w:ilvl="1" w:tplc="515A413C">
      <w:start w:val="1"/>
      <w:numFmt w:val="decimal"/>
      <w:lvlText w:val="%2."/>
      <w:lvlJc w:val="left"/>
      <w:pPr>
        <w:ind w:left="1440" w:hanging="360"/>
      </w:pPr>
      <w:rPr>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2"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74"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6"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78"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1" w15:restartNumberingAfterBreak="0">
    <w:nsid w:val="6864249A"/>
    <w:multiLevelType w:val="hybridMultilevel"/>
    <w:tmpl w:val="E05E26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D105BD5"/>
    <w:multiLevelType w:val="hybridMultilevel"/>
    <w:tmpl w:val="AC7E0418"/>
    <w:lvl w:ilvl="0" w:tplc="FFFFFFFF">
      <w:start w:val="1"/>
      <w:numFmt w:val="decimal"/>
      <w:lvlText w:val="%1)"/>
      <w:lvlJc w:val="left"/>
      <w:pPr>
        <w:ind w:left="720" w:hanging="360"/>
      </w:pPr>
      <w:rPr>
        <w:rFonts w:cs="Times New Roman"/>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5"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86"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8"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0"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1"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2" w15:restartNumberingAfterBreak="0">
    <w:nsid w:val="79C71C21"/>
    <w:multiLevelType w:val="hybridMultilevel"/>
    <w:tmpl w:val="34063A94"/>
    <w:lvl w:ilvl="0" w:tplc="04150017">
      <w:start w:val="1"/>
      <w:numFmt w:val="lowerLetter"/>
      <w:lvlText w:val="%1)"/>
      <w:lvlJc w:val="left"/>
      <w:pPr>
        <w:ind w:left="928" w:hanging="360"/>
      </w:pPr>
    </w:lvl>
    <w:lvl w:ilvl="1" w:tplc="04150019">
      <w:start w:val="1"/>
      <w:numFmt w:val="lowerLetter"/>
      <w:lvlText w:val="%2."/>
      <w:lvlJc w:val="left"/>
      <w:pPr>
        <w:ind w:left="1648" w:hanging="360"/>
      </w:pPr>
      <w:rPr>
        <w:rFonts w:cs="Times New Roman"/>
      </w:rPr>
    </w:lvl>
    <w:lvl w:ilvl="2" w:tplc="0415001B">
      <w:start w:val="1"/>
      <w:numFmt w:val="lowerRoman"/>
      <w:lvlText w:val="%3."/>
      <w:lvlJc w:val="right"/>
      <w:pPr>
        <w:ind w:left="2368" w:hanging="180"/>
      </w:pPr>
      <w:rPr>
        <w:rFonts w:cs="Times New Roman"/>
      </w:rPr>
    </w:lvl>
    <w:lvl w:ilvl="3" w:tplc="0415000F">
      <w:start w:val="1"/>
      <w:numFmt w:val="decimal"/>
      <w:lvlText w:val="%4."/>
      <w:lvlJc w:val="left"/>
      <w:pPr>
        <w:ind w:left="3088" w:hanging="360"/>
      </w:pPr>
      <w:rPr>
        <w:rFonts w:cs="Times New Roman"/>
      </w:rPr>
    </w:lvl>
    <w:lvl w:ilvl="4" w:tplc="04150019">
      <w:start w:val="1"/>
      <w:numFmt w:val="lowerLetter"/>
      <w:lvlText w:val="%5."/>
      <w:lvlJc w:val="left"/>
      <w:pPr>
        <w:ind w:left="3808" w:hanging="360"/>
      </w:pPr>
      <w:rPr>
        <w:rFonts w:cs="Times New Roman"/>
      </w:rPr>
    </w:lvl>
    <w:lvl w:ilvl="5" w:tplc="0415001B">
      <w:start w:val="1"/>
      <w:numFmt w:val="lowerRoman"/>
      <w:lvlText w:val="%6."/>
      <w:lvlJc w:val="right"/>
      <w:pPr>
        <w:ind w:left="4528" w:hanging="180"/>
      </w:pPr>
      <w:rPr>
        <w:rFonts w:cs="Times New Roman"/>
      </w:rPr>
    </w:lvl>
    <w:lvl w:ilvl="6" w:tplc="0415000F">
      <w:start w:val="1"/>
      <w:numFmt w:val="decimal"/>
      <w:lvlText w:val="%7."/>
      <w:lvlJc w:val="left"/>
      <w:pPr>
        <w:ind w:left="5248" w:hanging="360"/>
      </w:pPr>
      <w:rPr>
        <w:rFonts w:cs="Times New Roman"/>
      </w:rPr>
    </w:lvl>
    <w:lvl w:ilvl="7" w:tplc="04150019">
      <w:start w:val="1"/>
      <w:numFmt w:val="lowerLetter"/>
      <w:lvlText w:val="%8."/>
      <w:lvlJc w:val="left"/>
      <w:pPr>
        <w:ind w:left="5968" w:hanging="360"/>
      </w:pPr>
      <w:rPr>
        <w:rFonts w:cs="Times New Roman"/>
      </w:rPr>
    </w:lvl>
    <w:lvl w:ilvl="8" w:tplc="0415001B">
      <w:start w:val="1"/>
      <w:numFmt w:val="lowerRoman"/>
      <w:lvlText w:val="%9."/>
      <w:lvlJc w:val="right"/>
      <w:pPr>
        <w:ind w:left="6688" w:hanging="180"/>
      </w:pPr>
      <w:rPr>
        <w:rFonts w:cs="Times New Roman"/>
      </w:rPr>
    </w:lvl>
  </w:abstractNum>
  <w:abstractNum w:abstractNumId="93" w15:restartNumberingAfterBreak="0">
    <w:nsid w:val="7BFA7ED2"/>
    <w:multiLevelType w:val="hybridMultilevel"/>
    <w:tmpl w:val="0AEE87C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24"/>
  </w:num>
  <w:num w:numId="2" w16cid:durableId="837885002">
    <w:abstractNumId w:val="86"/>
  </w:num>
  <w:num w:numId="3" w16cid:durableId="969826206">
    <w:abstractNumId w:val="74"/>
  </w:num>
  <w:num w:numId="4" w16cid:durableId="1181630090">
    <w:abstractNumId w:val="79"/>
  </w:num>
  <w:num w:numId="5" w16cid:durableId="1676421754">
    <w:abstractNumId w:val="7"/>
  </w:num>
  <w:num w:numId="6" w16cid:durableId="1257665658">
    <w:abstractNumId w:val="19"/>
  </w:num>
  <w:num w:numId="7" w16cid:durableId="1326320413">
    <w:abstractNumId w:val="36"/>
  </w:num>
  <w:num w:numId="8" w16cid:durableId="1042242727">
    <w:abstractNumId w:val="27"/>
  </w:num>
  <w:num w:numId="9" w16cid:durableId="1391689702">
    <w:abstractNumId w:val="82"/>
  </w:num>
  <w:num w:numId="10" w16cid:durableId="1176848288">
    <w:abstractNumId w:val="63"/>
  </w:num>
  <w:num w:numId="11" w16cid:durableId="511259285">
    <w:abstractNumId w:val="94"/>
  </w:num>
  <w:num w:numId="12" w16cid:durableId="2009210144">
    <w:abstractNumId w:val="64"/>
  </w:num>
  <w:num w:numId="13" w16cid:durableId="506331243">
    <w:abstractNumId w:val="54"/>
  </w:num>
  <w:num w:numId="14" w16cid:durableId="1057701244">
    <w:abstractNumId w:val="70"/>
  </w:num>
  <w:num w:numId="15" w16cid:durableId="1662732328">
    <w:abstractNumId w:val="48"/>
  </w:num>
  <w:num w:numId="16" w16cid:durableId="241641072">
    <w:abstractNumId w:val="14"/>
  </w:num>
  <w:num w:numId="17" w16cid:durableId="1555389102">
    <w:abstractNumId w:val="46"/>
  </w:num>
  <w:num w:numId="18" w16cid:durableId="2132437271">
    <w:abstractNumId w:val="90"/>
  </w:num>
  <w:num w:numId="19" w16cid:durableId="951786731">
    <w:abstractNumId w:val="11"/>
  </w:num>
  <w:num w:numId="20" w16cid:durableId="726301418">
    <w:abstractNumId w:val="71"/>
    <w:lvlOverride w:ilvl="0">
      <w:startOverride w:val="1"/>
    </w:lvlOverride>
  </w:num>
  <w:num w:numId="21" w16cid:durableId="441188765">
    <w:abstractNumId w:val="47"/>
    <w:lvlOverride w:ilvl="0">
      <w:startOverride w:val="1"/>
    </w:lvlOverride>
  </w:num>
  <w:num w:numId="22" w16cid:durableId="33430839">
    <w:abstractNumId w:val="28"/>
  </w:num>
  <w:num w:numId="23" w16cid:durableId="1666783374">
    <w:abstractNumId w:val="4"/>
  </w:num>
  <w:num w:numId="24" w16cid:durableId="2014912611">
    <w:abstractNumId w:val="3"/>
  </w:num>
  <w:num w:numId="25" w16cid:durableId="484056860">
    <w:abstractNumId w:val="2"/>
  </w:num>
  <w:num w:numId="26" w16cid:durableId="53509990">
    <w:abstractNumId w:val="1"/>
  </w:num>
  <w:num w:numId="27" w16cid:durableId="1306622126">
    <w:abstractNumId w:val="0"/>
  </w:num>
  <w:num w:numId="28" w16cid:durableId="941958115">
    <w:abstractNumId w:val="9"/>
  </w:num>
  <w:num w:numId="29" w16cid:durableId="1642692366">
    <w:abstractNumId w:val="87"/>
  </w:num>
  <w:num w:numId="30" w16cid:durableId="1289969379">
    <w:abstractNumId w:val="3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0391067">
    <w:abstractNumId w:val="69"/>
  </w:num>
  <w:num w:numId="32" w16cid:durableId="824123978">
    <w:abstractNumId w:val="88"/>
  </w:num>
  <w:num w:numId="33" w16cid:durableId="1046176190">
    <w:abstractNumId w:val="62"/>
  </w:num>
  <w:num w:numId="34" w16cid:durableId="1619794692">
    <w:abstractNumId w:val="6"/>
  </w:num>
  <w:num w:numId="35" w16cid:durableId="1967155083">
    <w:abstractNumId w:val="76"/>
  </w:num>
  <w:num w:numId="36" w16cid:durableId="629870374">
    <w:abstractNumId w:val="26"/>
  </w:num>
  <w:num w:numId="37" w16cid:durableId="348946369">
    <w:abstractNumId w:val="91"/>
  </w:num>
  <w:num w:numId="38" w16cid:durableId="1404840387">
    <w:abstractNumId w:val="16"/>
  </w:num>
  <w:num w:numId="39" w16cid:durableId="549852072">
    <w:abstractNumId w:val="38"/>
  </w:num>
  <w:num w:numId="40" w16cid:durableId="2002661070">
    <w:abstractNumId w:val="49"/>
  </w:num>
  <w:num w:numId="41" w16cid:durableId="1462921629">
    <w:abstractNumId w:val="61"/>
  </w:num>
  <w:num w:numId="42" w16cid:durableId="1788356790">
    <w:abstractNumId w:val="31"/>
  </w:num>
  <w:num w:numId="43" w16cid:durableId="2077240979">
    <w:abstractNumId w:val="43"/>
  </w:num>
  <w:num w:numId="44" w16cid:durableId="2046709983">
    <w:abstractNumId w:val="58"/>
  </w:num>
  <w:num w:numId="45" w16cid:durableId="1356542773">
    <w:abstractNumId w:val="95"/>
  </w:num>
  <w:num w:numId="46" w16cid:durableId="1096708563">
    <w:abstractNumId w:val="57"/>
  </w:num>
  <w:num w:numId="47" w16cid:durableId="212009364">
    <w:abstractNumId w:val="32"/>
  </w:num>
  <w:num w:numId="48" w16cid:durableId="827600280">
    <w:abstractNumId w:val="40"/>
  </w:num>
  <w:num w:numId="49" w16cid:durableId="1389378165">
    <w:abstractNumId w:val="15"/>
  </w:num>
  <w:num w:numId="50" w16cid:durableId="1376737496">
    <w:abstractNumId w:val="66"/>
  </w:num>
  <w:num w:numId="51" w16cid:durableId="737363641">
    <w:abstractNumId w:val="23"/>
  </w:num>
  <w:num w:numId="52" w16cid:durableId="2078435002">
    <w:abstractNumId w:val="25"/>
  </w:num>
  <w:num w:numId="53" w16cid:durableId="1135412420">
    <w:abstractNumId w:val="59"/>
  </w:num>
  <w:num w:numId="54" w16cid:durableId="63918808">
    <w:abstractNumId w:val="60"/>
  </w:num>
  <w:num w:numId="55" w16cid:durableId="1988125080">
    <w:abstractNumId w:val="75"/>
  </w:num>
  <w:num w:numId="56" w16cid:durableId="1030763937">
    <w:abstractNumId w:val="56"/>
  </w:num>
  <w:num w:numId="57" w16cid:durableId="850141673">
    <w:abstractNumId w:val="41"/>
  </w:num>
  <w:num w:numId="58" w16cid:durableId="697127111">
    <w:abstractNumId w:val="42"/>
  </w:num>
  <w:num w:numId="59" w16cid:durableId="21063385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72401484">
    <w:abstractNumId w:val="84"/>
  </w:num>
  <w:num w:numId="61" w16cid:durableId="180233737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2122988932">
    <w:abstractNumId w:val="89"/>
  </w:num>
  <w:num w:numId="63" w16cid:durableId="916599138">
    <w:abstractNumId w:val="8"/>
  </w:num>
  <w:num w:numId="64" w16cid:durableId="1104569088">
    <w:abstractNumId w:val="72"/>
  </w:num>
  <w:num w:numId="65" w16cid:durableId="1400245161">
    <w:abstractNumId w:val="50"/>
  </w:num>
  <w:num w:numId="66" w16cid:durableId="12518936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67963284">
    <w:abstractNumId w:val="78"/>
  </w:num>
  <w:num w:numId="68" w16cid:durableId="567768714">
    <w:abstractNumId w:val="18"/>
  </w:num>
  <w:num w:numId="69" w16cid:durableId="1668096524">
    <w:abstractNumId w:val="67"/>
  </w:num>
  <w:num w:numId="70" w16cid:durableId="1458180353">
    <w:abstractNumId w:val="22"/>
  </w:num>
  <w:num w:numId="71" w16cid:durableId="1683238700">
    <w:abstractNumId w:val="39"/>
  </w:num>
  <w:num w:numId="72" w16cid:durableId="140658741">
    <w:abstractNumId w:val="55"/>
  </w:num>
  <w:num w:numId="73" w16cid:durableId="781650915">
    <w:abstractNumId w:val="10"/>
  </w:num>
  <w:num w:numId="74" w16cid:durableId="96144829">
    <w:abstractNumId w:val="44"/>
  </w:num>
  <w:num w:numId="75" w16cid:durableId="94911927">
    <w:abstractNumId w:val="52"/>
  </w:num>
  <w:num w:numId="76" w16cid:durableId="1512833240">
    <w:abstractNumId w:val="45"/>
  </w:num>
  <w:num w:numId="77" w16cid:durableId="2136632916">
    <w:abstractNumId w:val="65"/>
  </w:num>
  <w:num w:numId="78" w16cid:durableId="1451822924">
    <w:abstractNumId w:val="30"/>
  </w:num>
  <w:num w:numId="79" w16cid:durableId="1259172899">
    <w:abstractNumId w:val="29"/>
  </w:num>
  <w:num w:numId="80" w16cid:durableId="546841206">
    <w:abstractNumId w:val="81"/>
  </w:num>
  <w:num w:numId="81" w16cid:durableId="1306278513">
    <w:abstractNumId w:val="34"/>
  </w:num>
  <w:num w:numId="82" w16cid:durableId="44643445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341393965">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486898035">
    <w:abstractNumId w:val="92"/>
  </w:num>
  <w:num w:numId="85" w16cid:durableId="782722658">
    <w:abstractNumId w:val="20"/>
  </w:num>
  <w:num w:numId="86" w16cid:durableId="1084299360">
    <w:abstractNumId w:val="68"/>
  </w:num>
  <w:num w:numId="87" w16cid:durableId="390661284">
    <w:abstractNumId w:val="37"/>
  </w:num>
  <w:num w:numId="88" w16cid:durableId="940070459">
    <w:abstractNumId w:val="77"/>
  </w:num>
  <w:num w:numId="89" w16cid:durableId="459105881">
    <w:abstractNumId w:val="35"/>
  </w:num>
  <w:num w:numId="90" w16cid:durableId="930504980">
    <w:abstractNumId w:val="12"/>
  </w:num>
  <w:num w:numId="91" w16cid:durableId="2085175639">
    <w:abstractNumId w:val="85"/>
  </w:num>
  <w:num w:numId="92" w16cid:durableId="985744664">
    <w:abstractNumId w:val="80"/>
  </w:num>
  <w:num w:numId="93" w16cid:durableId="57362223">
    <w:abstractNumId w:val="5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94" w16cid:durableId="1785539369">
    <w:abstractNumId w:val="13"/>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ocumentProtection w:edit="readOnly"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4569"/>
    <w:rsid w:val="00006579"/>
    <w:rsid w:val="00007EDF"/>
    <w:rsid w:val="00011CF8"/>
    <w:rsid w:val="00011F3E"/>
    <w:rsid w:val="000122ED"/>
    <w:rsid w:val="00012316"/>
    <w:rsid w:val="00014CC7"/>
    <w:rsid w:val="000157D8"/>
    <w:rsid w:val="0001694E"/>
    <w:rsid w:val="00020C79"/>
    <w:rsid w:val="00022A9D"/>
    <w:rsid w:val="000241D8"/>
    <w:rsid w:val="00030641"/>
    <w:rsid w:val="0003568A"/>
    <w:rsid w:val="00035BDF"/>
    <w:rsid w:val="00036E03"/>
    <w:rsid w:val="00036E54"/>
    <w:rsid w:val="000477C2"/>
    <w:rsid w:val="00047B00"/>
    <w:rsid w:val="00050B83"/>
    <w:rsid w:val="00052816"/>
    <w:rsid w:val="00053856"/>
    <w:rsid w:val="000541DF"/>
    <w:rsid w:val="00054304"/>
    <w:rsid w:val="00054C51"/>
    <w:rsid w:val="00057162"/>
    <w:rsid w:val="0005752F"/>
    <w:rsid w:val="00057623"/>
    <w:rsid w:val="00057982"/>
    <w:rsid w:val="00061786"/>
    <w:rsid w:val="000620FD"/>
    <w:rsid w:val="000623CE"/>
    <w:rsid w:val="00062BD6"/>
    <w:rsid w:val="0006341A"/>
    <w:rsid w:val="00064EEF"/>
    <w:rsid w:val="00065C74"/>
    <w:rsid w:val="00067331"/>
    <w:rsid w:val="00067E41"/>
    <w:rsid w:val="00074CD5"/>
    <w:rsid w:val="00076FD1"/>
    <w:rsid w:val="00077C78"/>
    <w:rsid w:val="0008035C"/>
    <w:rsid w:val="000804FD"/>
    <w:rsid w:val="00083B26"/>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46BD"/>
    <w:rsid w:val="000C4985"/>
    <w:rsid w:val="000C523D"/>
    <w:rsid w:val="000C5BB6"/>
    <w:rsid w:val="000D0A3C"/>
    <w:rsid w:val="000D0FCA"/>
    <w:rsid w:val="000D2581"/>
    <w:rsid w:val="000D2865"/>
    <w:rsid w:val="000D3484"/>
    <w:rsid w:val="000D42D6"/>
    <w:rsid w:val="000D48CE"/>
    <w:rsid w:val="000D6315"/>
    <w:rsid w:val="000D6AF5"/>
    <w:rsid w:val="000D7929"/>
    <w:rsid w:val="000D7BDE"/>
    <w:rsid w:val="000E2451"/>
    <w:rsid w:val="000E2457"/>
    <w:rsid w:val="000E40FD"/>
    <w:rsid w:val="000E7F0A"/>
    <w:rsid w:val="000F0E4F"/>
    <w:rsid w:val="000F3538"/>
    <w:rsid w:val="000F4E10"/>
    <w:rsid w:val="000F6329"/>
    <w:rsid w:val="000F6F0B"/>
    <w:rsid w:val="000F7B2E"/>
    <w:rsid w:val="001002B8"/>
    <w:rsid w:val="0010071A"/>
    <w:rsid w:val="001007BE"/>
    <w:rsid w:val="0010086C"/>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5D6E"/>
    <w:rsid w:val="0012707C"/>
    <w:rsid w:val="00127C46"/>
    <w:rsid w:val="0013078A"/>
    <w:rsid w:val="0013237D"/>
    <w:rsid w:val="0013238E"/>
    <w:rsid w:val="00133433"/>
    <w:rsid w:val="00134DA6"/>
    <w:rsid w:val="00135DB3"/>
    <w:rsid w:val="00136556"/>
    <w:rsid w:val="0014085E"/>
    <w:rsid w:val="001444A8"/>
    <w:rsid w:val="00144650"/>
    <w:rsid w:val="00146E99"/>
    <w:rsid w:val="001506E4"/>
    <w:rsid w:val="00153961"/>
    <w:rsid w:val="00156688"/>
    <w:rsid w:val="00160015"/>
    <w:rsid w:val="00160C0C"/>
    <w:rsid w:val="001622EB"/>
    <w:rsid w:val="001633B8"/>
    <w:rsid w:val="00166BF5"/>
    <w:rsid w:val="00170673"/>
    <w:rsid w:val="00171248"/>
    <w:rsid w:val="001731DB"/>
    <w:rsid w:val="001757A8"/>
    <w:rsid w:val="001801E6"/>
    <w:rsid w:val="001820CF"/>
    <w:rsid w:val="00182B15"/>
    <w:rsid w:val="0018339E"/>
    <w:rsid w:val="001835CD"/>
    <w:rsid w:val="00191800"/>
    <w:rsid w:val="001921E3"/>
    <w:rsid w:val="001929BA"/>
    <w:rsid w:val="00192A50"/>
    <w:rsid w:val="00196DFC"/>
    <w:rsid w:val="001A0FDD"/>
    <w:rsid w:val="001A4760"/>
    <w:rsid w:val="001A599A"/>
    <w:rsid w:val="001A5B85"/>
    <w:rsid w:val="001B12E6"/>
    <w:rsid w:val="001B2815"/>
    <w:rsid w:val="001B3919"/>
    <w:rsid w:val="001B50F3"/>
    <w:rsid w:val="001B5B94"/>
    <w:rsid w:val="001B6535"/>
    <w:rsid w:val="001B6C57"/>
    <w:rsid w:val="001B7FBA"/>
    <w:rsid w:val="001C0B71"/>
    <w:rsid w:val="001C1C89"/>
    <w:rsid w:val="001C2BF6"/>
    <w:rsid w:val="001C3043"/>
    <w:rsid w:val="001C6EEF"/>
    <w:rsid w:val="001D08D4"/>
    <w:rsid w:val="001D40C7"/>
    <w:rsid w:val="001D5D95"/>
    <w:rsid w:val="001D6857"/>
    <w:rsid w:val="001D7181"/>
    <w:rsid w:val="001E0CBE"/>
    <w:rsid w:val="001E3F2B"/>
    <w:rsid w:val="001E4197"/>
    <w:rsid w:val="001E430B"/>
    <w:rsid w:val="001F1D80"/>
    <w:rsid w:val="001F655F"/>
    <w:rsid w:val="00202054"/>
    <w:rsid w:val="00210345"/>
    <w:rsid w:val="002140F7"/>
    <w:rsid w:val="002144CE"/>
    <w:rsid w:val="00214EE7"/>
    <w:rsid w:val="00215ACE"/>
    <w:rsid w:val="00217FCC"/>
    <w:rsid w:val="002220EF"/>
    <w:rsid w:val="0022543C"/>
    <w:rsid w:val="00227546"/>
    <w:rsid w:val="00227957"/>
    <w:rsid w:val="00233186"/>
    <w:rsid w:val="0023347E"/>
    <w:rsid w:val="002354E3"/>
    <w:rsid w:val="00235CCD"/>
    <w:rsid w:val="00236C17"/>
    <w:rsid w:val="00242367"/>
    <w:rsid w:val="00243B2D"/>
    <w:rsid w:val="002442FA"/>
    <w:rsid w:val="002447B2"/>
    <w:rsid w:val="00244A9E"/>
    <w:rsid w:val="00244FEC"/>
    <w:rsid w:val="0025177A"/>
    <w:rsid w:val="00254367"/>
    <w:rsid w:val="00255F42"/>
    <w:rsid w:val="002578F8"/>
    <w:rsid w:val="0025799E"/>
    <w:rsid w:val="00260371"/>
    <w:rsid w:val="002635BF"/>
    <w:rsid w:val="00264D3D"/>
    <w:rsid w:val="002652AD"/>
    <w:rsid w:val="00266169"/>
    <w:rsid w:val="0026694B"/>
    <w:rsid w:val="002672D7"/>
    <w:rsid w:val="00273EAA"/>
    <w:rsid w:val="002768F5"/>
    <w:rsid w:val="00280D52"/>
    <w:rsid w:val="00286A1A"/>
    <w:rsid w:val="00286EED"/>
    <w:rsid w:val="00287D2F"/>
    <w:rsid w:val="00287EBD"/>
    <w:rsid w:val="00291925"/>
    <w:rsid w:val="002935D5"/>
    <w:rsid w:val="00295BF5"/>
    <w:rsid w:val="00295CF9"/>
    <w:rsid w:val="00295E0C"/>
    <w:rsid w:val="002A3212"/>
    <w:rsid w:val="002A4AD9"/>
    <w:rsid w:val="002A4CEC"/>
    <w:rsid w:val="002A6217"/>
    <w:rsid w:val="002B048C"/>
    <w:rsid w:val="002B3992"/>
    <w:rsid w:val="002B419E"/>
    <w:rsid w:val="002B47FB"/>
    <w:rsid w:val="002C2C0B"/>
    <w:rsid w:val="002C3537"/>
    <w:rsid w:val="002C7907"/>
    <w:rsid w:val="002D0634"/>
    <w:rsid w:val="002D11ED"/>
    <w:rsid w:val="002D2414"/>
    <w:rsid w:val="002D70A0"/>
    <w:rsid w:val="002E0AA3"/>
    <w:rsid w:val="002E181C"/>
    <w:rsid w:val="002E209E"/>
    <w:rsid w:val="002E2C02"/>
    <w:rsid w:val="002E4F64"/>
    <w:rsid w:val="002E576F"/>
    <w:rsid w:val="002E7238"/>
    <w:rsid w:val="002F2F73"/>
    <w:rsid w:val="002F79B2"/>
    <w:rsid w:val="00301894"/>
    <w:rsid w:val="00303421"/>
    <w:rsid w:val="0030370B"/>
    <w:rsid w:val="00303EE8"/>
    <w:rsid w:val="00307C5E"/>
    <w:rsid w:val="00315C5A"/>
    <w:rsid w:val="003161FE"/>
    <w:rsid w:val="003178E0"/>
    <w:rsid w:val="00321AB7"/>
    <w:rsid w:val="00322B0F"/>
    <w:rsid w:val="00325455"/>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1229"/>
    <w:rsid w:val="003D3B75"/>
    <w:rsid w:val="003D54EB"/>
    <w:rsid w:val="003D5510"/>
    <w:rsid w:val="003D6ED9"/>
    <w:rsid w:val="003F17E0"/>
    <w:rsid w:val="003F37C4"/>
    <w:rsid w:val="003F401A"/>
    <w:rsid w:val="003F56C2"/>
    <w:rsid w:val="004009BA"/>
    <w:rsid w:val="00402D8C"/>
    <w:rsid w:val="00402E09"/>
    <w:rsid w:val="00402E0B"/>
    <w:rsid w:val="00402FD6"/>
    <w:rsid w:val="00406B75"/>
    <w:rsid w:val="00412333"/>
    <w:rsid w:val="004126EE"/>
    <w:rsid w:val="00414954"/>
    <w:rsid w:val="00415395"/>
    <w:rsid w:val="00415C6B"/>
    <w:rsid w:val="00417D76"/>
    <w:rsid w:val="0042158C"/>
    <w:rsid w:val="0042237A"/>
    <w:rsid w:val="0042265E"/>
    <w:rsid w:val="00425664"/>
    <w:rsid w:val="0042695A"/>
    <w:rsid w:val="00426E34"/>
    <w:rsid w:val="00427BC2"/>
    <w:rsid w:val="00430097"/>
    <w:rsid w:val="00431D64"/>
    <w:rsid w:val="004328B6"/>
    <w:rsid w:val="00435C7C"/>
    <w:rsid w:val="00435D4B"/>
    <w:rsid w:val="00436CE2"/>
    <w:rsid w:val="00437F70"/>
    <w:rsid w:val="0044112A"/>
    <w:rsid w:val="004414E1"/>
    <w:rsid w:val="00446FF7"/>
    <w:rsid w:val="00452185"/>
    <w:rsid w:val="00452506"/>
    <w:rsid w:val="0045580A"/>
    <w:rsid w:val="00455E7B"/>
    <w:rsid w:val="00457356"/>
    <w:rsid w:val="0046067B"/>
    <w:rsid w:val="00460DB1"/>
    <w:rsid w:val="0046220E"/>
    <w:rsid w:val="00463EF4"/>
    <w:rsid w:val="00465CD6"/>
    <w:rsid w:val="00465D79"/>
    <w:rsid w:val="004660A4"/>
    <w:rsid w:val="004674A4"/>
    <w:rsid w:val="00467B42"/>
    <w:rsid w:val="00470A76"/>
    <w:rsid w:val="0047103E"/>
    <w:rsid w:val="00472FF4"/>
    <w:rsid w:val="004734C6"/>
    <w:rsid w:val="00473C39"/>
    <w:rsid w:val="00475F9F"/>
    <w:rsid w:val="00476609"/>
    <w:rsid w:val="00480043"/>
    <w:rsid w:val="00481489"/>
    <w:rsid w:val="00483016"/>
    <w:rsid w:val="00483E04"/>
    <w:rsid w:val="00487324"/>
    <w:rsid w:val="00490259"/>
    <w:rsid w:val="004942CF"/>
    <w:rsid w:val="00496564"/>
    <w:rsid w:val="00496C53"/>
    <w:rsid w:val="004A04E7"/>
    <w:rsid w:val="004A2676"/>
    <w:rsid w:val="004A2711"/>
    <w:rsid w:val="004A3719"/>
    <w:rsid w:val="004A7943"/>
    <w:rsid w:val="004B004E"/>
    <w:rsid w:val="004B24AC"/>
    <w:rsid w:val="004B28A2"/>
    <w:rsid w:val="004B64BD"/>
    <w:rsid w:val="004B6C36"/>
    <w:rsid w:val="004B74E3"/>
    <w:rsid w:val="004B7EEE"/>
    <w:rsid w:val="004C7765"/>
    <w:rsid w:val="004D0300"/>
    <w:rsid w:val="004D0940"/>
    <w:rsid w:val="004D0C43"/>
    <w:rsid w:val="004D5A49"/>
    <w:rsid w:val="004D5DFE"/>
    <w:rsid w:val="004D7209"/>
    <w:rsid w:val="004E0943"/>
    <w:rsid w:val="004E0ADE"/>
    <w:rsid w:val="004E0C67"/>
    <w:rsid w:val="004E0E9D"/>
    <w:rsid w:val="004E12AA"/>
    <w:rsid w:val="004E15BD"/>
    <w:rsid w:val="004E3929"/>
    <w:rsid w:val="004E3A28"/>
    <w:rsid w:val="004E3AE2"/>
    <w:rsid w:val="004E3BDE"/>
    <w:rsid w:val="004E4483"/>
    <w:rsid w:val="004E5BB4"/>
    <w:rsid w:val="004E6FA6"/>
    <w:rsid w:val="004E75EE"/>
    <w:rsid w:val="004F0E82"/>
    <w:rsid w:val="004F104C"/>
    <w:rsid w:val="004F3468"/>
    <w:rsid w:val="004F6CF7"/>
    <w:rsid w:val="00500097"/>
    <w:rsid w:val="005006F3"/>
    <w:rsid w:val="00501126"/>
    <w:rsid w:val="00501870"/>
    <w:rsid w:val="00503077"/>
    <w:rsid w:val="00504835"/>
    <w:rsid w:val="00504CC3"/>
    <w:rsid w:val="00504FC4"/>
    <w:rsid w:val="00510949"/>
    <w:rsid w:val="00510D82"/>
    <w:rsid w:val="00510E2E"/>
    <w:rsid w:val="00513DCE"/>
    <w:rsid w:val="0051416D"/>
    <w:rsid w:val="00517E18"/>
    <w:rsid w:val="00522F2D"/>
    <w:rsid w:val="005251E0"/>
    <w:rsid w:val="00526BCE"/>
    <w:rsid w:val="00530028"/>
    <w:rsid w:val="005349B5"/>
    <w:rsid w:val="00535B2A"/>
    <w:rsid w:val="00540C55"/>
    <w:rsid w:val="00541EE7"/>
    <w:rsid w:val="00542812"/>
    <w:rsid w:val="005431FF"/>
    <w:rsid w:val="00546640"/>
    <w:rsid w:val="00550913"/>
    <w:rsid w:val="005526CB"/>
    <w:rsid w:val="00554352"/>
    <w:rsid w:val="00555424"/>
    <w:rsid w:val="0055652B"/>
    <w:rsid w:val="0056144A"/>
    <w:rsid w:val="00562A86"/>
    <w:rsid w:val="005652FC"/>
    <w:rsid w:val="00572C2B"/>
    <w:rsid w:val="00576A8C"/>
    <w:rsid w:val="0057758F"/>
    <w:rsid w:val="005812ED"/>
    <w:rsid w:val="005819A1"/>
    <w:rsid w:val="00583449"/>
    <w:rsid w:val="0058495C"/>
    <w:rsid w:val="005915B2"/>
    <w:rsid w:val="0059217D"/>
    <w:rsid w:val="005926BE"/>
    <w:rsid w:val="005951D1"/>
    <w:rsid w:val="00595487"/>
    <w:rsid w:val="00595DBA"/>
    <w:rsid w:val="00596FCD"/>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4B31"/>
    <w:rsid w:val="005C66D3"/>
    <w:rsid w:val="005D153F"/>
    <w:rsid w:val="005D233E"/>
    <w:rsid w:val="005D724D"/>
    <w:rsid w:val="005E39FC"/>
    <w:rsid w:val="005F1DD0"/>
    <w:rsid w:val="005F32F9"/>
    <w:rsid w:val="005F337E"/>
    <w:rsid w:val="005F3B4C"/>
    <w:rsid w:val="006005EB"/>
    <w:rsid w:val="00602FAA"/>
    <w:rsid w:val="00604AF7"/>
    <w:rsid w:val="00606655"/>
    <w:rsid w:val="006076C8"/>
    <w:rsid w:val="006109FF"/>
    <w:rsid w:val="006137A4"/>
    <w:rsid w:val="00620FED"/>
    <w:rsid w:val="006224E6"/>
    <w:rsid w:val="00622857"/>
    <w:rsid w:val="00624801"/>
    <w:rsid w:val="00626273"/>
    <w:rsid w:val="006267E2"/>
    <w:rsid w:val="00627BDE"/>
    <w:rsid w:val="006322B0"/>
    <w:rsid w:val="00632403"/>
    <w:rsid w:val="00632901"/>
    <w:rsid w:val="00636091"/>
    <w:rsid w:val="00640DA1"/>
    <w:rsid w:val="006418B0"/>
    <w:rsid w:val="006446A2"/>
    <w:rsid w:val="006476F0"/>
    <w:rsid w:val="006527D0"/>
    <w:rsid w:val="00655B5B"/>
    <w:rsid w:val="00655F23"/>
    <w:rsid w:val="00657B07"/>
    <w:rsid w:val="00660D3D"/>
    <w:rsid w:val="00662280"/>
    <w:rsid w:val="006623D7"/>
    <w:rsid w:val="006640AD"/>
    <w:rsid w:val="00666CD7"/>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5D84"/>
    <w:rsid w:val="006A6EE7"/>
    <w:rsid w:val="006A7608"/>
    <w:rsid w:val="006A7D4F"/>
    <w:rsid w:val="006B0420"/>
    <w:rsid w:val="006B0815"/>
    <w:rsid w:val="006B17D9"/>
    <w:rsid w:val="006B380A"/>
    <w:rsid w:val="006B41E1"/>
    <w:rsid w:val="006B7860"/>
    <w:rsid w:val="006C04A7"/>
    <w:rsid w:val="006C3853"/>
    <w:rsid w:val="006C7E43"/>
    <w:rsid w:val="006D109B"/>
    <w:rsid w:val="006D1BFC"/>
    <w:rsid w:val="006D24A0"/>
    <w:rsid w:val="006D260E"/>
    <w:rsid w:val="006D5019"/>
    <w:rsid w:val="006D5894"/>
    <w:rsid w:val="006D59A8"/>
    <w:rsid w:val="006D5EA8"/>
    <w:rsid w:val="006D7842"/>
    <w:rsid w:val="006E5FB0"/>
    <w:rsid w:val="006E60E3"/>
    <w:rsid w:val="006F2173"/>
    <w:rsid w:val="006F41A7"/>
    <w:rsid w:val="006F5CE9"/>
    <w:rsid w:val="006F715D"/>
    <w:rsid w:val="00701CC9"/>
    <w:rsid w:val="00702596"/>
    <w:rsid w:val="00704946"/>
    <w:rsid w:val="007049B4"/>
    <w:rsid w:val="00711A5B"/>
    <w:rsid w:val="00715D96"/>
    <w:rsid w:val="007168B9"/>
    <w:rsid w:val="00717802"/>
    <w:rsid w:val="00720FF0"/>
    <w:rsid w:val="007237F2"/>
    <w:rsid w:val="007240C3"/>
    <w:rsid w:val="0072470D"/>
    <w:rsid w:val="00730096"/>
    <w:rsid w:val="0073406F"/>
    <w:rsid w:val="00734BEF"/>
    <w:rsid w:val="00735028"/>
    <w:rsid w:val="0074465C"/>
    <w:rsid w:val="00744F79"/>
    <w:rsid w:val="007472CF"/>
    <w:rsid w:val="007506C3"/>
    <w:rsid w:val="007530FC"/>
    <w:rsid w:val="0075504B"/>
    <w:rsid w:val="00755CD0"/>
    <w:rsid w:val="0075786A"/>
    <w:rsid w:val="00760BE5"/>
    <w:rsid w:val="00760E93"/>
    <w:rsid w:val="00761D24"/>
    <w:rsid w:val="007622AA"/>
    <w:rsid w:val="00767035"/>
    <w:rsid w:val="00771863"/>
    <w:rsid w:val="0077283A"/>
    <w:rsid w:val="00772981"/>
    <w:rsid w:val="00772F10"/>
    <w:rsid w:val="00775E5A"/>
    <w:rsid w:val="00782561"/>
    <w:rsid w:val="007836E6"/>
    <w:rsid w:val="007838AB"/>
    <w:rsid w:val="00786C48"/>
    <w:rsid w:val="00786E1D"/>
    <w:rsid w:val="0078720F"/>
    <w:rsid w:val="007875DA"/>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59DC"/>
    <w:rsid w:val="007C6B00"/>
    <w:rsid w:val="007D01B3"/>
    <w:rsid w:val="007D04B4"/>
    <w:rsid w:val="007D221B"/>
    <w:rsid w:val="007D37FE"/>
    <w:rsid w:val="007D44E3"/>
    <w:rsid w:val="007D6C99"/>
    <w:rsid w:val="007E00B2"/>
    <w:rsid w:val="007E4297"/>
    <w:rsid w:val="007E4964"/>
    <w:rsid w:val="007E50A2"/>
    <w:rsid w:val="007E5F0F"/>
    <w:rsid w:val="007E63E9"/>
    <w:rsid w:val="007E7A83"/>
    <w:rsid w:val="007F0707"/>
    <w:rsid w:val="007F0815"/>
    <w:rsid w:val="007F0D6C"/>
    <w:rsid w:val="007F10EA"/>
    <w:rsid w:val="007F63D9"/>
    <w:rsid w:val="0080151F"/>
    <w:rsid w:val="008020FF"/>
    <w:rsid w:val="00803264"/>
    <w:rsid w:val="00804500"/>
    <w:rsid w:val="008057B2"/>
    <w:rsid w:val="0080711C"/>
    <w:rsid w:val="008127E8"/>
    <w:rsid w:val="00812A19"/>
    <w:rsid w:val="00813229"/>
    <w:rsid w:val="00814054"/>
    <w:rsid w:val="008154CA"/>
    <w:rsid w:val="00817766"/>
    <w:rsid w:val="00820105"/>
    <w:rsid w:val="00822FC7"/>
    <w:rsid w:val="00826C9F"/>
    <w:rsid w:val="0082768D"/>
    <w:rsid w:val="00830557"/>
    <w:rsid w:val="008326BE"/>
    <w:rsid w:val="0083458D"/>
    <w:rsid w:val="00834C32"/>
    <w:rsid w:val="00837530"/>
    <w:rsid w:val="008377B7"/>
    <w:rsid w:val="00844790"/>
    <w:rsid w:val="008470E8"/>
    <w:rsid w:val="00850D8B"/>
    <w:rsid w:val="008512DA"/>
    <w:rsid w:val="00852CA7"/>
    <w:rsid w:val="008616AB"/>
    <w:rsid w:val="0086280D"/>
    <w:rsid w:val="00863E2C"/>
    <w:rsid w:val="0086502F"/>
    <w:rsid w:val="0086548C"/>
    <w:rsid w:val="008660AA"/>
    <w:rsid w:val="0086772C"/>
    <w:rsid w:val="00871506"/>
    <w:rsid w:val="00873A0D"/>
    <w:rsid w:val="00873BE1"/>
    <w:rsid w:val="00873F36"/>
    <w:rsid w:val="00874562"/>
    <w:rsid w:val="00875801"/>
    <w:rsid w:val="00880181"/>
    <w:rsid w:val="0088137E"/>
    <w:rsid w:val="0088276D"/>
    <w:rsid w:val="008869AE"/>
    <w:rsid w:val="008871D9"/>
    <w:rsid w:val="00887548"/>
    <w:rsid w:val="008877C7"/>
    <w:rsid w:val="008914D5"/>
    <w:rsid w:val="00891F06"/>
    <w:rsid w:val="00895B46"/>
    <w:rsid w:val="00895B8E"/>
    <w:rsid w:val="00896ED4"/>
    <w:rsid w:val="008A165E"/>
    <w:rsid w:val="008A32B5"/>
    <w:rsid w:val="008A3598"/>
    <w:rsid w:val="008A3F08"/>
    <w:rsid w:val="008A46E0"/>
    <w:rsid w:val="008B111C"/>
    <w:rsid w:val="008B18D7"/>
    <w:rsid w:val="008B1D84"/>
    <w:rsid w:val="008B44AA"/>
    <w:rsid w:val="008B48AD"/>
    <w:rsid w:val="008B6CC2"/>
    <w:rsid w:val="008C0106"/>
    <w:rsid w:val="008C0BE3"/>
    <w:rsid w:val="008C1ABC"/>
    <w:rsid w:val="008C24D7"/>
    <w:rsid w:val="008C3210"/>
    <w:rsid w:val="008C522A"/>
    <w:rsid w:val="008C7556"/>
    <w:rsid w:val="008D3149"/>
    <w:rsid w:val="008D3F97"/>
    <w:rsid w:val="008D67DE"/>
    <w:rsid w:val="008E2EB5"/>
    <w:rsid w:val="008E67A3"/>
    <w:rsid w:val="008F0E1B"/>
    <w:rsid w:val="008F1B0C"/>
    <w:rsid w:val="008F2B27"/>
    <w:rsid w:val="008F53DC"/>
    <w:rsid w:val="00903A14"/>
    <w:rsid w:val="00907954"/>
    <w:rsid w:val="00910A45"/>
    <w:rsid w:val="00911FCE"/>
    <w:rsid w:val="00913B05"/>
    <w:rsid w:val="0091409B"/>
    <w:rsid w:val="00914CCD"/>
    <w:rsid w:val="009164B4"/>
    <w:rsid w:val="00920360"/>
    <w:rsid w:val="0092064B"/>
    <w:rsid w:val="00921060"/>
    <w:rsid w:val="00923042"/>
    <w:rsid w:val="00924727"/>
    <w:rsid w:val="009255C9"/>
    <w:rsid w:val="00933285"/>
    <w:rsid w:val="009332E1"/>
    <w:rsid w:val="009341CA"/>
    <w:rsid w:val="009348AE"/>
    <w:rsid w:val="009375A2"/>
    <w:rsid w:val="0094022D"/>
    <w:rsid w:val="00941AB9"/>
    <w:rsid w:val="00942817"/>
    <w:rsid w:val="00945534"/>
    <w:rsid w:val="00946AC3"/>
    <w:rsid w:val="00947001"/>
    <w:rsid w:val="00951AAB"/>
    <w:rsid w:val="00951D25"/>
    <w:rsid w:val="009529A2"/>
    <w:rsid w:val="00953149"/>
    <w:rsid w:val="009532A7"/>
    <w:rsid w:val="0095347E"/>
    <w:rsid w:val="00955D5C"/>
    <w:rsid w:val="009561AE"/>
    <w:rsid w:val="009568C7"/>
    <w:rsid w:val="009611BC"/>
    <w:rsid w:val="00962632"/>
    <w:rsid w:val="00962BC4"/>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862"/>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4F10"/>
    <w:rsid w:val="009F6120"/>
    <w:rsid w:val="00A02094"/>
    <w:rsid w:val="00A021EF"/>
    <w:rsid w:val="00A02997"/>
    <w:rsid w:val="00A02CBB"/>
    <w:rsid w:val="00A04EE8"/>
    <w:rsid w:val="00A057C7"/>
    <w:rsid w:val="00A05A0A"/>
    <w:rsid w:val="00A07BD8"/>
    <w:rsid w:val="00A07CB0"/>
    <w:rsid w:val="00A10844"/>
    <w:rsid w:val="00A11ABA"/>
    <w:rsid w:val="00A154CF"/>
    <w:rsid w:val="00A16AE4"/>
    <w:rsid w:val="00A23A96"/>
    <w:rsid w:val="00A24AA3"/>
    <w:rsid w:val="00A25816"/>
    <w:rsid w:val="00A27222"/>
    <w:rsid w:val="00A31915"/>
    <w:rsid w:val="00A32244"/>
    <w:rsid w:val="00A326D5"/>
    <w:rsid w:val="00A33535"/>
    <w:rsid w:val="00A33F9B"/>
    <w:rsid w:val="00A3468F"/>
    <w:rsid w:val="00A34AC1"/>
    <w:rsid w:val="00A34DDB"/>
    <w:rsid w:val="00A37963"/>
    <w:rsid w:val="00A37A89"/>
    <w:rsid w:val="00A42BF6"/>
    <w:rsid w:val="00A4387E"/>
    <w:rsid w:val="00A445CD"/>
    <w:rsid w:val="00A4514D"/>
    <w:rsid w:val="00A52231"/>
    <w:rsid w:val="00A5432C"/>
    <w:rsid w:val="00A57F16"/>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1F32"/>
    <w:rsid w:val="00A9465F"/>
    <w:rsid w:val="00A95C13"/>
    <w:rsid w:val="00A96B0E"/>
    <w:rsid w:val="00A97CF6"/>
    <w:rsid w:val="00AA02D6"/>
    <w:rsid w:val="00AA035A"/>
    <w:rsid w:val="00AA170F"/>
    <w:rsid w:val="00AA25FC"/>
    <w:rsid w:val="00AA302D"/>
    <w:rsid w:val="00AA4C98"/>
    <w:rsid w:val="00AA5DFD"/>
    <w:rsid w:val="00AB2101"/>
    <w:rsid w:val="00AB366D"/>
    <w:rsid w:val="00AB3C64"/>
    <w:rsid w:val="00AB41EE"/>
    <w:rsid w:val="00AB4F50"/>
    <w:rsid w:val="00AB5FA1"/>
    <w:rsid w:val="00AC4DB5"/>
    <w:rsid w:val="00AC4E8A"/>
    <w:rsid w:val="00AC62D6"/>
    <w:rsid w:val="00AC6995"/>
    <w:rsid w:val="00AC7576"/>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19C"/>
    <w:rsid w:val="00B276CD"/>
    <w:rsid w:val="00B27D77"/>
    <w:rsid w:val="00B32FDD"/>
    <w:rsid w:val="00B35A91"/>
    <w:rsid w:val="00B369AC"/>
    <w:rsid w:val="00B37CB1"/>
    <w:rsid w:val="00B40469"/>
    <w:rsid w:val="00B4209C"/>
    <w:rsid w:val="00B461A3"/>
    <w:rsid w:val="00B46516"/>
    <w:rsid w:val="00B47581"/>
    <w:rsid w:val="00B5098F"/>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8561E"/>
    <w:rsid w:val="00B90F88"/>
    <w:rsid w:val="00B9184D"/>
    <w:rsid w:val="00B93751"/>
    <w:rsid w:val="00B938FD"/>
    <w:rsid w:val="00BA4C99"/>
    <w:rsid w:val="00BB3697"/>
    <w:rsid w:val="00BB48AF"/>
    <w:rsid w:val="00BB4BCA"/>
    <w:rsid w:val="00BB54B3"/>
    <w:rsid w:val="00BB64DC"/>
    <w:rsid w:val="00BB7DA0"/>
    <w:rsid w:val="00BC5367"/>
    <w:rsid w:val="00BC5A32"/>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67F2"/>
    <w:rsid w:val="00C226D7"/>
    <w:rsid w:val="00C24FED"/>
    <w:rsid w:val="00C25E40"/>
    <w:rsid w:val="00C27162"/>
    <w:rsid w:val="00C30D61"/>
    <w:rsid w:val="00C30F34"/>
    <w:rsid w:val="00C30FAD"/>
    <w:rsid w:val="00C31BBA"/>
    <w:rsid w:val="00C34E3C"/>
    <w:rsid w:val="00C354E6"/>
    <w:rsid w:val="00C37F5C"/>
    <w:rsid w:val="00C413F4"/>
    <w:rsid w:val="00C46A3F"/>
    <w:rsid w:val="00C46F7B"/>
    <w:rsid w:val="00C512CF"/>
    <w:rsid w:val="00C52E22"/>
    <w:rsid w:val="00C536FB"/>
    <w:rsid w:val="00C555E5"/>
    <w:rsid w:val="00C60E28"/>
    <w:rsid w:val="00C62B39"/>
    <w:rsid w:val="00C67D50"/>
    <w:rsid w:val="00C71921"/>
    <w:rsid w:val="00C76104"/>
    <w:rsid w:val="00C76461"/>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D6F"/>
    <w:rsid w:val="00CB1E53"/>
    <w:rsid w:val="00CB277B"/>
    <w:rsid w:val="00CC14BC"/>
    <w:rsid w:val="00CC1556"/>
    <w:rsid w:val="00CC1C75"/>
    <w:rsid w:val="00CC29EB"/>
    <w:rsid w:val="00CC2F48"/>
    <w:rsid w:val="00CC498C"/>
    <w:rsid w:val="00CC6E6B"/>
    <w:rsid w:val="00CD00A9"/>
    <w:rsid w:val="00CD063E"/>
    <w:rsid w:val="00CD4069"/>
    <w:rsid w:val="00CD742F"/>
    <w:rsid w:val="00CE1A8D"/>
    <w:rsid w:val="00CE1D62"/>
    <w:rsid w:val="00CE302B"/>
    <w:rsid w:val="00CE382D"/>
    <w:rsid w:val="00CE3AD9"/>
    <w:rsid w:val="00CE6665"/>
    <w:rsid w:val="00CE7089"/>
    <w:rsid w:val="00CF534E"/>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1FBE"/>
    <w:rsid w:val="00D23EE1"/>
    <w:rsid w:val="00D30716"/>
    <w:rsid w:val="00D31E63"/>
    <w:rsid w:val="00D32ACE"/>
    <w:rsid w:val="00D346D8"/>
    <w:rsid w:val="00D35ACD"/>
    <w:rsid w:val="00D36BAE"/>
    <w:rsid w:val="00D37BB9"/>
    <w:rsid w:val="00D42106"/>
    <w:rsid w:val="00D42FFB"/>
    <w:rsid w:val="00D433E5"/>
    <w:rsid w:val="00D43D8A"/>
    <w:rsid w:val="00D47577"/>
    <w:rsid w:val="00D50111"/>
    <w:rsid w:val="00D52625"/>
    <w:rsid w:val="00D5500E"/>
    <w:rsid w:val="00D5531E"/>
    <w:rsid w:val="00D560EB"/>
    <w:rsid w:val="00D564CB"/>
    <w:rsid w:val="00D57A81"/>
    <w:rsid w:val="00D61B2B"/>
    <w:rsid w:val="00D64A93"/>
    <w:rsid w:val="00D67CE9"/>
    <w:rsid w:val="00D72BB8"/>
    <w:rsid w:val="00D8631C"/>
    <w:rsid w:val="00D87590"/>
    <w:rsid w:val="00D92E04"/>
    <w:rsid w:val="00D9491E"/>
    <w:rsid w:val="00DA41F8"/>
    <w:rsid w:val="00DA4361"/>
    <w:rsid w:val="00DA5D85"/>
    <w:rsid w:val="00DA6616"/>
    <w:rsid w:val="00DA74C9"/>
    <w:rsid w:val="00DB08A8"/>
    <w:rsid w:val="00DB0CB3"/>
    <w:rsid w:val="00DB1BDC"/>
    <w:rsid w:val="00DB4D9E"/>
    <w:rsid w:val="00DD0BC1"/>
    <w:rsid w:val="00DD199C"/>
    <w:rsid w:val="00DD4075"/>
    <w:rsid w:val="00DD5389"/>
    <w:rsid w:val="00DD5A7C"/>
    <w:rsid w:val="00DD5F69"/>
    <w:rsid w:val="00DE0F1E"/>
    <w:rsid w:val="00DE23AF"/>
    <w:rsid w:val="00DE3255"/>
    <w:rsid w:val="00DE39AC"/>
    <w:rsid w:val="00DE4595"/>
    <w:rsid w:val="00DF0FE9"/>
    <w:rsid w:val="00DF163F"/>
    <w:rsid w:val="00DF3825"/>
    <w:rsid w:val="00E018E8"/>
    <w:rsid w:val="00E020B1"/>
    <w:rsid w:val="00E04B63"/>
    <w:rsid w:val="00E05DD1"/>
    <w:rsid w:val="00E073A4"/>
    <w:rsid w:val="00E07458"/>
    <w:rsid w:val="00E11516"/>
    <w:rsid w:val="00E11665"/>
    <w:rsid w:val="00E1327A"/>
    <w:rsid w:val="00E13D66"/>
    <w:rsid w:val="00E142E5"/>
    <w:rsid w:val="00E15A84"/>
    <w:rsid w:val="00E179F7"/>
    <w:rsid w:val="00E21485"/>
    <w:rsid w:val="00E27B1A"/>
    <w:rsid w:val="00E307F7"/>
    <w:rsid w:val="00E321A4"/>
    <w:rsid w:val="00E32BAD"/>
    <w:rsid w:val="00E33D79"/>
    <w:rsid w:val="00E34724"/>
    <w:rsid w:val="00E354E8"/>
    <w:rsid w:val="00E35EC8"/>
    <w:rsid w:val="00E423BD"/>
    <w:rsid w:val="00E42A34"/>
    <w:rsid w:val="00E42A3A"/>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943"/>
    <w:rsid w:val="00E80040"/>
    <w:rsid w:val="00E82DBD"/>
    <w:rsid w:val="00E87EC2"/>
    <w:rsid w:val="00E90E7B"/>
    <w:rsid w:val="00E92B80"/>
    <w:rsid w:val="00E931B5"/>
    <w:rsid w:val="00E935BF"/>
    <w:rsid w:val="00E95CD8"/>
    <w:rsid w:val="00E96B76"/>
    <w:rsid w:val="00E96D06"/>
    <w:rsid w:val="00EA2EAC"/>
    <w:rsid w:val="00EB1AE4"/>
    <w:rsid w:val="00EB2511"/>
    <w:rsid w:val="00EB28F9"/>
    <w:rsid w:val="00EB3858"/>
    <w:rsid w:val="00EB5E89"/>
    <w:rsid w:val="00EB5EBC"/>
    <w:rsid w:val="00EC0B4F"/>
    <w:rsid w:val="00EC214D"/>
    <w:rsid w:val="00ED0EF6"/>
    <w:rsid w:val="00ED16B2"/>
    <w:rsid w:val="00ED1E33"/>
    <w:rsid w:val="00ED1FF7"/>
    <w:rsid w:val="00ED28D9"/>
    <w:rsid w:val="00ED3FC9"/>
    <w:rsid w:val="00ED4100"/>
    <w:rsid w:val="00EE2D94"/>
    <w:rsid w:val="00EE31B0"/>
    <w:rsid w:val="00EE5155"/>
    <w:rsid w:val="00EE6DE6"/>
    <w:rsid w:val="00EF20B7"/>
    <w:rsid w:val="00EF27FF"/>
    <w:rsid w:val="00EF41EC"/>
    <w:rsid w:val="00EF6520"/>
    <w:rsid w:val="00EF6966"/>
    <w:rsid w:val="00EF6D9D"/>
    <w:rsid w:val="00EF7964"/>
    <w:rsid w:val="00F01CBF"/>
    <w:rsid w:val="00F03AAD"/>
    <w:rsid w:val="00F05EC7"/>
    <w:rsid w:val="00F067AA"/>
    <w:rsid w:val="00F12B86"/>
    <w:rsid w:val="00F12C6C"/>
    <w:rsid w:val="00F13948"/>
    <w:rsid w:val="00F13DFD"/>
    <w:rsid w:val="00F16E26"/>
    <w:rsid w:val="00F2020A"/>
    <w:rsid w:val="00F2094E"/>
    <w:rsid w:val="00F2102C"/>
    <w:rsid w:val="00F21C7B"/>
    <w:rsid w:val="00F220B5"/>
    <w:rsid w:val="00F244A3"/>
    <w:rsid w:val="00F2716E"/>
    <w:rsid w:val="00F306F1"/>
    <w:rsid w:val="00F3092A"/>
    <w:rsid w:val="00F31B75"/>
    <w:rsid w:val="00F332D0"/>
    <w:rsid w:val="00F34667"/>
    <w:rsid w:val="00F34CC6"/>
    <w:rsid w:val="00F359FA"/>
    <w:rsid w:val="00F3776D"/>
    <w:rsid w:val="00F436E2"/>
    <w:rsid w:val="00F44DEE"/>
    <w:rsid w:val="00F45A8C"/>
    <w:rsid w:val="00F46878"/>
    <w:rsid w:val="00F46AFD"/>
    <w:rsid w:val="00F536DE"/>
    <w:rsid w:val="00F54D34"/>
    <w:rsid w:val="00F54E2F"/>
    <w:rsid w:val="00F5692A"/>
    <w:rsid w:val="00F56D36"/>
    <w:rsid w:val="00F61CB5"/>
    <w:rsid w:val="00F62369"/>
    <w:rsid w:val="00F625E4"/>
    <w:rsid w:val="00F62891"/>
    <w:rsid w:val="00F634C0"/>
    <w:rsid w:val="00F6492E"/>
    <w:rsid w:val="00F66B98"/>
    <w:rsid w:val="00F67121"/>
    <w:rsid w:val="00F67D24"/>
    <w:rsid w:val="00F72076"/>
    <w:rsid w:val="00F723C7"/>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2D4C"/>
    <w:rsid w:val="00FC417D"/>
    <w:rsid w:val="00FC4C2D"/>
    <w:rsid w:val="00FC668A"/>
    <w:rsid w:val="00FC6C9A"/>
    <w:rsid w:val="00FD0133"/>
    <w:rsid w:val="00FD2F34"/>
    <w:rsid w:val="00FD379F"/>
    <w:rsid w:val="00FD556C"/>
    <w:rsid w:val="00FD56C3"/>
    <w:rsid w:val="00FD7E90"/>
    <w:rsid w:val="00FE2ABD"/>
    <w:rsid w:val="00FE6756"/>
    <w:rsid w:val="00FE6881"/>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9"/>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0"/>
      </w:numPr>
      <w:spacing w:before="120" w:after="120"/>
      <w:jc w:val="both"/>
    </w:pPr>
    <w:rPr>
      <w:rFonts w:eastAsia="Calibri"/>
      <w:sz w:val="24"/>
      <w:szCs w:val="22"/>
      <w:lang w:eastAsia="en-GB"/>
    </w:rPr>
  </w:style>
  <w:style w:type="paragraph" w:customStyle="1" w:styleId="Tiret1">
    <w:name w:val="Tiret 1"/>
    <w:basedOn w:val="Normalny"/>
    <w:rsid w:val="00602FAA"/>
    <w:pPr>
      <w:numPr>
        <w:numId w:val="21"/>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2"/>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2"/>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2"/>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2"/>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3"/>
      </w:numPr>
      <w:contextualSpacing/>
    </w:pPr>
  </w:style>
  <w:style w:type="paragraph" w:styleId="Listapunktowana2">
    <w:name w:val="List Bullet 2"/>
    <w:basedOn w:val="Normalny"/>
    <w:uiPriority w:val="99"/>
    <w:unhideWhenUsed/>
    <w:rsid w:val="00602FAA"/>
    <w:pPr>
      <w:numPr>
        <w:numId w:val="24"/>
      </w:numPr>
      <w:contextualSpacing/>
    </w:pPr>
  </w:style>
  <w:style w:type="paragraph" w:styleId="Listapunktowana3">
    <w:name w:val="List Bullet 3"/>
    <w:basedOn w:val="Normalny"/>
    <w:uiPriority w:val="99"/>
    <w:unhideWhenUsed/>
    <w:rsid w:val="00602FAA"/>
    <w:pPr>
      <w:numPr>
        <w:numId w:val="25"/>
      </w:numPr>
      <w:contextualSpacing/>
    </w:pPr>
  </w:style>
  <w:style w:type="paragraph" w:styleId="Listapunktowana4">
    <w:name w:val="List Bullet 4"/>
    <w:basedOn w:val="Normalny"/>
    <w:uiPriority w:val="99"/>
    <w:unhideWhenUsed/>
    <w:rsid w:val="00602FAA"/>
    <w:pPr>
      <w:numPr>
        <w:numId w:val="26"/>
      </w:numPr>
      <w:contextualSpacing/>
    </w:pPr>
  </w:style>
  <w:style w:type="paragraph" w:styleId="Listapunktowana5">
    <w:name w:val="List Bullet 5"/>
    <w:basedOn w:val="Normalny"/>
    <w:uiPriority w:val="99"/>
    <w:unhideWhenUsed/>
    <w:rsid w:val="00602FAA"/>
    <w:pPr>
      <w:numPr>
        <w:numId w:val="27"/>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gg.pl/strefa-korporacyjna/dostawcy/profil-nabywcy/cennik-uslug-pgg" TargetMode="External"/><Relationship Id="rId18" Type="http://schemas.openxmlformats.org/officeDocument/2006/relationships/image" Target="media/image3.jpe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image" Target="media/image2.jpeg"/><Relationship Id="rId25" Type="http://schemas.openxmlformats.org/officeDocument/2006/relationships/image" Target="media/image10.png"/><Relationship Id="rId33"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image" Target="media/image1.jpeg"/><Relationship Id="rId20" Type="http://schemas.openxmlformats.org/officeDocument/2006/relationships/image" Target="media/image5.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image" Target="media/image9.png"/><Relationship Id="rId32" Type="http://schemas.openxmlformats.org/officeDocument/2006/relationships/hyperlink" Target="https://www.pgg.pl/strefa-korporacyjna/firma/inne/polityka-antykorupcyjna"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31" Type="http://schemas.openxmlformats.org/officeDocument/2006/relationships/hyperlink" Target="https://sip.legalis.pl/document-view.seam?documentId=mfrxilrxgazdgmjrhazc44dboaxdcmjwgm2tgmj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footer" Target="footer1.xml"/><Relationship Id="rId35"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 w:name="Arial Black">
    <w:panose1 w:val="020B0A04020102020204"/>
    <w:charset w:val="EE"/>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12316"/>
    <w:rsid w:val="00081E14"/>
    <w:rsid w:val="00095219"/>
    <w:rsid w:val="00095338"/>
    <w:rsid w:val="000B34A8"/>
    <w:rsid w:val="000C2D75"/>
    <w:rsid w:val="000D3484"/>
    <w:rsid w:val="000D6AF5"/>
    <w:rsid w:val="000D6D47"/>
    <w:rsid w:val="000E0D2F"/>
    <w:rsid w:val="000E3D6B"/>
    <w:rsid w:val="00104207"/>
    <w:rsid w:val="00120EE7"/>
    <w:rsid w:val="0012788F"/>
    <w:rsid w:val="00177B06"/>
    <w:rsid w:val="00181EC9"/>
    <w:rsid w:val="0018784B"/>
    <w:rsid w:val="001D0252"/>
    <w:rsid w:val="001D53D9"/>
    <w:rsid w:val="00214DD4"/>
    <w:rsid w:val="002571EC"/>
    <w:rsid w:val="0026694B"/>
    <w:rsid w:val="00275EA7"/>
    <w:rsid w:val="002A08A0"/>
    <w:rsid w:val="002C0C41"/>
    <w:rsid w:val="002C0FD0"/>
    <w:rsid w:val="002E7B20"/>
    <w:rsid w:val="002F1E48"/>
    <w:rsid w:val="00353366"/>
    <w:rsid w:val="00370331"/>
    <w:rsid w:val="003C7D71"/>
    <w:rsid w:val="003D2687"/>
    <w:rsid w:val="003E2068"/>
    <w:rsid w:val="00417026"/>
    <w:rsid w:val="0041732A"/>
    <w:rsid w:val="00465588"/>
    <w:rsid w:val="004761D1"/>
    <w:rsid w:val="00484995"/>
    <w:rsid w:val="004A1299"/>
    <w:rsid w:val="004A7135"/>
    <w:rsid w:val="004B4776"/>
    <w:rsid w:val="004B4C6D"/>
    <w:rsid w:val="004D132B"/>
    <w:rsid w:val="004D714F"/>
    <w:rsid w:val="00510AC0"/>
    <w:rsid w:val="005347DF"/>
    <w:rsid w:val="005E5AC2"/>
    <w:rsid w:val="0060393B"/>
    <w:rsid w:val="00641065"/>
    <w:rsid w:val="00651866"/>
    <w:rsid w:val="00653B7F"/>
    <w:rsid w:val="00662280"/>
    <w:rsid w:val="006646DD"/>
    <w:rsid w:val="006774DC"/>
    <w:rsid w:val="00690E99"/>
    <w:rsid w:val="00693B74"/>
    <w:rsid w:val="006B584E"/>
    <w:rsid w:val="006D260E"/>
    <w:rsid w:val="006D2A5C"/>
    <w:rsid w:val="006F2A13"/>
    <w:rsid w:val="00713ECB"/>
    <w:rsid w:val="0072761B"/>
    <w:rsid w:val="007378E2"/>
    <w:rsid w:val="007677E4"/>
    <w:rsid w:val="00772DB7"/>
    <w:rsid w:val="007946F6"/>
    <w:rsid w:val="00794737"/>
    <w:rsid w:val="007D6339"/>
    <w:rsid w:val="007E2EF7"/>
    <w:rsid w:val="007F668D"/>
    <w:rsid w:val="00825E94"/>
    <w:rsid w:val="00853CF6"/>
    <w:rsid w:val="00863C44"/>
    <w:rsid w:val="00864F59"/>
    <w:rsid w:val="00870658"/>
    <w:rsid w:val="008C0607"/>
    <w:rsid w:val="008F3283"/>
    <w:rsid w:val="00903EBF"/>
    <w:rsid w:val="00954CAB"/>
    <w:rsid w:val="009632BD"/>
    <w:rsid w:val="00987E9B"/>
    <w:rsid w:val="0099417A"/>
    <w:rsid w:val="009C00DE"/>
    <w:rsid w:val="009F6120"/>
    <w:rsid w:val="00A41AF8"/>
    <w:rsid w:val="00A561DE"/>
    <w:rsid w:val="00A740EE"/>
    <w:rsid w:val="00A75D74"/>
    <w:rsid w:val="00AA1FAB"/>
    <w:rsid w:val="00AA25FC"/>
    <w:rsid w:val="00AE32C1"/>
    <w:rsid w:val="00AF3B82"/>
    <w:rsid w:val="00B50BDA"/>
    <w:rsid w:val="00B579F6"/>
    <w:rsid w:val="00B91D3F"/>
    <w:rsid w:val="00BB47D6"/>
    <w:rsid w:val="00BC38EB"/>
    <w:rsid w:val="00C03460"/>
    <w:rsid w:val="00C149BD"/>
    <w:rsid w:val="00C72B0D"/>
    <w:rsid w:val="00C75070"/>
    <w:rsid w:val="00C955D3"/>
    <w:rsid w:val="00CA306F"/>
    <w:rsid w:val="00CD7866"/>
    <w:rsid w:val="00CE371A"/>
    <w:rsid w:val="00D36921"/>
    <w:rsid w:val="00D61A9E"/>
    <w:rsid w:val="00D74D32"/>
    <w:rsid w:val="00DB0CB3"/>
    <w:rsid w:val="00DB7497"/>
    <w:rsid w:val="00E4024A"/>
    <w:rsid w:val="00E41135"/>
    <w:rsid w:val="00E63212"/>
    <w:rsid w:val="00E970EA"/>
    <w:rsid w:val="00EA4F50"/>
    <w:rsid w:val="00EC7763"/>
    <w:rsid w:val="00ED5E0D"/>
    <w:rsid w:val="00F224E1"/>
    <w:rsid w:val="00F23E2D"/>
    <w:rsid w:val="00F251DB"/>
    <w:rsid w:val="00F37A8C"/>
    <w:rsid w:val="00F43021"/>
    <w:rsid w:val="00F616BB"/>
    <w:rsid w:val="00F740AF"/>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EF9FB-D3E3-42AF-8A59-BC7B6F1143E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0875B91D-CB8A-4D86-82EF-F6E02959D9AE}">
  <ds:schemaRefs>
    <ds:schemaRef ds:uri="http://schemas.microsoft.com/sharepoint/v3/contenttype/forms"/>
  </ds:schemaRefs>
</ds:datastoreItem>
</file>

<file path=customXml/itemProps3.xml><?xml version="1.0" encoding="utf-8"?>
<ds:datastoreItem xmlns:ds="http://schemas.openxmlformats.org/officeDocument/2006/customXml" ds:itemID="{6AFA8759-91FB-4563-B822-6924C0DF40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19300</Words>
  <Characters>115806</Characters>
  <Application>Microsoft Office Word</Application>
  <DocSecurity>0</DocSecurity>
  <Lines>965</Lines>
  <Paragraphs>269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3</cp:revision>
  <cp:lastPrinted>2025-04-04T10:23:00Z</cp:lastPrinted>
  <dcterms:created xsi:type="dcterms:W3CDTF">2025-04-04T10:22:00Z</dcterms:created>
  <dcterms:modified xsi:type="dcterms:W3CDTF">2025-04-04T10:23:00Z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